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E6" w:rsidRDefault="005F41EC">
      <w:pPr>
        <w:pStyle w:val="af1"/>
        <w:ind w:firstLine="643"/>
        <w:rPr>
          <w:rFonts w:eastAsia="华文新魏"/>
          <w:spacing w:val="-70"/>
          <w:sz w:val="72"/>
          <w:szCs w:val="72"/>
        </w:rPr>
      </w:pPr>
      <w:r>
        <w:pict>
          <v:group id="画布 4" o:spid="_x0000_s1139" editas="canvas" style="position:absolute;left:0;text-align:left;margin-left:0;margin-top:15.4pt;width:419.4pt;height:258.45pt;z-index:1;mso-position-horizontal:center" coordsize="53263,32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0" type="#_x0000_t75" style="position:absolute;width:53263;height: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+QAAAABSZ2h0&#10;bG9uZwAAA0o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yQ0VCOTY2QjI3MzA2MjNBMzc5NTVDRERCQjAxQkE2MiI+IDx4YXBNTTpEZXJp&#10;dmVkRnJvbSByZGY6cGFyc2VUeXBlPSJSZXNvdXJjZS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+QNKAwERAAIR&#10;AQMRAf/dAAQAav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41" type="#_x0000_t202" style="position:absolute;left:95;top:28606;width:53168;height: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<v:textbox>
                <w:txbxContent>
                  <w:p w:rsidR="00A973E6" w:rsidRDefault="00A973E6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142" type="#_x0000_t202" style="position:absolute;left:4019;top:17011;width:44558;height:10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<v:textbox inset="0,0,0,0">
                <w:txbxContent>
                  <w:p w:rsidR="00A973E6" w:rsidRDefault="002134A4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A973E6" w:rsidRDefault="002134A4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A973E6" w:rsidRDefault="002134A4"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电话：0512-58188000传真：0512-58132373</w:t>
                    </w:r>
                  </w:p>
                </w:txbxContent>
              </v:textbox>
            </v:shape>
            <v:shape id="_x0000_s1145" type="#_x0000_t75" alt="公司LOGO2018版" style="position:absolute;left:6083;top:5074;width:41808;height:9563">
              <v:imagedata r:id="rId10" o:title="公司LOGO2018版"/>
            </v:shape>
            <w10:wrap type="square"/>
          </v:group>
        </w:pict>
      </w:r>
    </w:p>
    <w:p w:rsidR="00A973E6" w:rsidRDefault="00A973E6">
      <w:pPr>
        <w:ind w:firstLineChars="0" w:firstLine="0"/>
      </w:pPr>
    </w:p>
    <w:p w:rsidR="00A973E6" w:rsidRDefault="00A973E6">
      <w:pPr>
        <w:ind w:firstLineChars="0" w:firstLine="0"/>
      </w:pPr>
    </w:p>
    <w:p w:rsidR="00A973E6" w:rsidRDefault="00A973E6">
      <w:pPr>
        <w:ind w:firstLineChars="0" w:firstLine="0"/>
      </w:pPr>
    </w:p>
    <w:p w:rsidR="00A973E6" w:rsidRDefault="00A973E6">
      <w:pPr>
        <w:ind w:firstLineChars="0" w:firstLine="0"/>
      </w:pPr>
    </w:p>
    <w:p w:rsidR="00A973E6" w:rsidRDefault="00A973E6">
      <w:pPr>
        <w:ind w:firstLineChars="0" w:firstLine="0"/>
      </w:pPr>
    </w:p>
    <w:p w:rsidR="002E7691" w:rsidRDefault="002E7691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非招标采购方式</w:t>
      </w:r>
    </w:p>
    <w:p w:rsidR="00A973E6" w:rsidRDefault="002134A4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电子评</w:t>
      </w:r>
      <w:r>
        <w:rPr>
          <w:b/>
          <w:sz w:val="52"/>
          <w:szCs w:val="52"/>
        </w:rPr>
        <w:t>标</w:t>
      </w:r>
      <w:r>
        <w:rPr>
          <w:rFonts w:hint="eastAsia"/>
          <w:b/>
          <w:sz w:val="52"/>
          <w:szCs w:val="52"/>
        </w:rPr>
        <w:t>系统操作手册</w:t>
      </w:r>
    </w:p>
    <w:p w:rsidR="00A973E6" w:rsidRDefault="00A973E6">
      <w:pPr>
        <w:pStyle w:val="IndentNormal"/>
        <w:ind w:firstLine="360"/>
      </w:pPr>
    </w:p>
    <w:p w:rsidR="00A973E6" w:rsidRDefault="00A973E6">
      <w:pPr>
        <w:pStyle w:val="IndentNormal"/>
        <w:ind w:firstLine="360"/>
      </w:pPr>
    </w:p>
    <w:p w:rsidR="00A973E6" w:rsidRDefault="00A973E6">
      <w:pPr>
        <w:pStyle w:val="IndentNormal"/>
        <w:ind w:firstLine="360"/>
      </w:pPr>
    </w:p>
    <w:p w:rsidR="00A973E6" w:rsidRDefault="00A973E6">
      <w:pPr>
        <w:pStyle w:val="IndentNormal"/>
        <w:ind w:firstLine="360"/>
      </w:pPr>
    </w:p>
    <w:p w:rsidR="00A973E6" w:rsidRDefault="00A973E6">
      <w:pPr>
        <w:pStyle w:val="IndentNormal"/>
        <w:ind w:firstLine="360"/>
      </w:pPr>
    </w:p>
    <w:p w:rsidR="00A973E6" w:rsidRDefault="00A973E6" w:rsidP="0002117F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A973E6" w:rsidRDefault="00A973E6">
      <w:pPr>
        <w:pStyle w:val="IndentNormal"/>
        <w:spacing w:line="240" w:lineRule="auto"/>
        <w:ind w:firstLineChars="0" w:firstLine="0"/>
      </w:pPr>
    </w:p>
    <w:p w:rsidR="00A973E6" w:rsidRDefault="00A973E6">
      <w:pPr>
        <w:pStyle w:val="1"/>
        <w:sectPr w:rsidR="00A973E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797" w:bottom="1440" w:left="1797" w:header="454" w:footer="680" w:gutter="0"/>
          <w:pgNumType w:start="0"/>
          <w:cols w:space="720"/>
          <w:titlePg/>
          <w:docGrid w:type="lines" w:linePitch="312"/>
        </w:sectPr>
      </w:pPr>
    </w:p>
    <w:p w:rsidR="00A973E6" w:rsidRDefault="002134A4" w:rsidP="00C7088C">
      <w:pPr>
        <w:pStyle w:val="1"/>
      </w:pPr>
      <w:bookmarkStart w:id="0" w:name="_Toc9384"/>
      <w:r>
        <w:rPr>
          <w:rFonts w:hint="eastAsia"/>
        </w:rPr>
        <w:lastRenderedPageBreak/>
        <w:t>登录</w:t>
      </w:r>
      <w:r>
        <w:t>系统</w:t>
      </w:r>
      <w:bookmarkEnd w:id="0"/>
    </w:p>
    <w:p w:rsidR="00C7088C" w:rsidRPr="00C7088C" w:rsidRDefault="00C7088C" w:rsidP="00C7088C">
      <w:r>
        <w:rPr>
          <w:rFonts w:hint="eastAsia"/>
        </w:rPr>
        <w:t>点击进入评标系统登录界面后，选择专家评委登录，输入账号和密码后点击登录</w:t>
      </w:r>
    </w:p>
    <w:p w:rsidR="00A973E6" w:rsidRDefault="0004636B">
      <w:pPr>
        <w:pStyle w:val="IndentNormal"/>
        <w:ind w:firstLineChars="0" w:firstLine="0"/>
      </w:pPr>
      <w:r>
        <w:rPr>
          <w:noProof/>
        </w:rPr>
        <w:pict>
          <v:shape id="图片 1" o:spid="_x0000_i1025" type="#_x0000_t75" style="width:6in;height:188.45pt;visibility:visible;mso-wrap-style:square">
            <v:imagedata r:id="rId17" o:title=""/>
          </v:shape>
        </w:pict>
      </w:r>
    </w:p>
    <w:p w:rsidR="00A973E6" w:rsidRDefault="00A973E6">
      <w:pPr>
        <w:pStyle w:val="IndentNormal"/>
        <w:ind w:firstLineChars="0" w:firstLine="0"/>
      </w:pPr>
    </w:p>
    <w:p w:rsidR="00A973E6" w:rsidRDefault="002134A4">
      <w:pPr>
        <w:pStyle w:val="1"/>
      </w:pPr>
      <w:bookmarkStart w:id="1" w:name="_Toc2313"/>
      <w:r>
        <w:t>评标</w:t>
      </w:r>
      <w:r>
        <w:rPr>
          <w:rFonts w:hint="eastAsia"/>
        </w:rPr>
        <w:t>准备</w:t>
      </w:r>
      <w:r>
        <w:t>工作</w:t>
      </w:r>
      <w:bookmarkEnd w:id="1"/>
    </w:p>
    <w:p w:rsidR="00A973E6" w:rsidRDefault="002134A4">
      <w:pPr>
        <w:pStyle w:val="2"/>
      </w:pPr>
      <w:bookmarkStart w:id="2" w:name="_Toc22596"/>
      <w:bookmarkStart w:id="3" w:name="_Toc261428517"/>
      <w:bookmarkStart w:id="4" w:name="_Toc225152731"/>
      <w:r>
        <w:t>选择要评审的项目</w:t>
      </w:r>
      <w:r>
        <w:rPr>
          <w:rFonts w:hint="eastAsia"/>
        </w:rPr>
        <w:t>分包</w:t>
      </w:r>
      <w:bookmarkEnd w:id="2"/>
    </w:p>
    <w:p w:rsidR="00A973E6" w:rsidRDefault="0004636B">
      <w:r w:rsidRPr="00B00887">
        <w:rPr>
          <w:noProof/>
        </w:rPr>
        <w:pict>
          <v:shape id="_x0000_i1043" type="#_x0000_t75" style="width:431.35pt;height:120.2pt;visibility:visible;mso-wrap-style:square">
            <v:imagedata r:id="rId18" o:title=""/>
          </v:shape>
        </w:pict>
      </w:r>
    </w:p>
    <w:p w:rsidR="00A973E6" w:rsidRDefault="002134A4">
      <w:pPr>
        <w:pStyle w:val="2"/>
      </w:pPr>
      <w:bookmarkStart w:id="5" w:name="_Toc14593"/>
      <w:bookmarkStart w:id="6" w:name="_Toc225152732"/>
      <w:bookmarkStart w:id="7" w:name="_Toc261428518"/>
      <w:bookmarkEnd w:id="3"/>
      <w:bookmarkEnd w:id="4"/>
      <w:r>
        <w:rPr>
          <w:rFonts w:hint="eastAsia"/>
        </w:rPr>
        <w:t>评委</w:t>
      </w:r>
      <w:r>
        <w:t>回避</w:t>
      </w:r>
      <w:bookmarkEnd w:id="5"/>
    </w:p>
    <w:p w:rsidR="00A973E6" w:rsidRDefault="0004636B">
      <w:r w:rsidRPr="00B00887">
        <w:rPr>
          <w:noProof/>
        </w:rPr>
        <w:pict>
          <v:shape id="_x0000_i1044" type="#_x0000_t75" style="width:6in;height:154pt;visibility:visible;mso-wrap-style:square">
            <v:imagedata r:id="rId19" o:title=""/>
          </v:shape>
        </w:pict>
      </w:r>
      <w:bookmarkStart w:id="8" w:name="_GoBack"/>
      <w:bookmarkEnd w:id="8"/>
    </w:p>
    <w:p w:rsidR="00A973E6" w:rsidRDefault="002134A4">
      <w:pPr>
        <w:pStyle w:val="2"/>
      </w:pPr>
      <w:bookmarkStart w:id="9" w:name="_Toc8753"/>
      <w:r>
        <w:rPr>
          <w:rFonts w:hint="eastAsia"/>
        </w:rPr>
        <w:lastRenderedPageBreak/>
        <w:t>推选评委</w:t>
      </w:r>
      <w:r>
        <w:t>负责人</w:t>
      </w:r>
      <w:bookmarkEnd w:id="9"/>
    </w:p>
    <w:p w:rsidR="00A973E6" w:rsidRDefault="0004636B">
      <w:r>
        <w:rPr>
          <w:noProof/>
        </w:rPr>
        <w:pict>
          <v:shape id="_x0000_i1026" type="#_x0000_t75" style="width:432.65pt;height:165.9pt;visibility:visible;mso-wrap-style:square">
            <v:imagedata r:id="rId20" o:title=""/>
          </v:shape>
        </w:pict>
      </w:r>
    </w:p>
    <w:p w:rsidR="00A973E6" w:rsidRDefault="002134A4">
      <w:pPr>
        <w:rPr>
          <w:color w:val="FF0000"/>
        </w:rPr>
      </w:pPr>
      <w:r>
        <w:rPr>
          <w:rFonts w:hint="eastAsia"/>
          <w:color w:val="FF0000"/>
        </w:rPr>
        <w:t>备注：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</w:t>
      </w:r>
      <w:r>
        <w:rPr>
          <w:color w:val="FF0000"/>
        </w:rPr>
        <w:t>此处推荐评委负责人，以</w:t>
      </w:r>
      <w:r>
        <w:rPr>
          <w:rFonts w:hint="eastAsia"/>
          <w:color w:val="FF0000"/>
        </w:rPr>
        <w:t>得票</w:t>
      </w:r>
      <w:r>
        <w:rPr>
          <w:color w:val="FF0000"/>
        </w:rPr>
        <w:t>最多的为评委负责人，如果出现前两名得票数同等，系统会自动发起</w:t>
      </w:r>
      <w:r>
        <w:rPr>
          <w:rFonts w:hint="eastAsia"/>
          <w:color w:val="FF0000"/>
        </w:rPr>
        <w:t>第二轮</w:t>
      </w:r>
      <w:r>
        <w:rPr>
          <w:color w:val="FF0000"/>
        </w:rPr>
        <w:t>投标。</w:t>
      </w:r>
    </w:p>
    <w:p w:rsidR="00A973E6" w:rsidRPr="00EC2842" w:rsidRDefault="002134A4" w:rsidP="00EC2842">
      <w:pPr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、已</w:t>
      </w:r>
      <w:r>
        <w:rPr>
          <w:color w:val="FF0000"/>
        </w:rPr>
        <w:t>确定为</w:t>
      </w:r>
      <w:r>
        <w:rPr>
          <w:rFonts w:hint="eastAsia"/>
          <w:color w:val="FF0000"/>
        </w:rPr>
        <w:t>评委负责人</w:t>
      </w:r>
      <w:r>
        <w:rPr>
          <w:color w:val="FF0000"/>
        </w:rPr>
        <w:t>的专家</w:t>
      </w:r>
      <w:r>
        <w:rPr>
          <w:rFonts w:hint="eastAsia"/>
          <w:color w:val="FF0000"/>
        </w:rPr>
        <w:t>需要</w:t>
      </w:r>
      <w:r>
        <w:rPr>
          <w:color w:val="FF0000"/>
        </w:rPr>
        <w:t>刷新一下自己的系统</w:t>
      </w:r>
      <w:r>
        <w:rPr>
          <w:rFonts w:hint="eastAsia"/>
          <w:color w:val="FF0000"/>
        </w:rPr>
        <w:t>（按</w:t>
      </w:r>
      <w:r>
        <w:rPr>
          <w:color w:val="FF0000"/>
        </w:rPr>
        <w:t>F5</w:t>
      </w:r>
      <w:r>
        <w:rPr>
          <w:rFonts w:hint="eastAsia"/>
          <w:color w:val="FF0000"/>
        </w:rPr>
        <w:t>按钮）</w:t>
      </w:r>
      <w:r>
        <w:rPr>
          <w:color w:val="FF0000"/>
        </w:rPr>
        <w:t>，对应的组长</w:t>
      </w:r>
      <w:r>
        <w:rPr>
          <w:rFonts w:hint="eastAsia"/>
          <w:color w:val="FF0000"/>
        </w:rPr>
        <w:t>权限</w:t>
      </w:r>
      <w:r>
        <w:rPr>
          <w:color w:val="FF0000"/>
        </w:rPr>
        <w:t>会自动出现。</w:t>
      </w:r>
    </w:p>
    <w:p w:rsidR="00A973E6" w:rsidRDefault="002134A4">
      <w:pPr>
        <w:pStyle w:val="1"/>
      </w:pPr>
      <w:bookmarkStart w:id="10" w:name="_Toc9421"/>
      <w:r>
        <w:rPr>
          <w:rFonts w:hint="eastAsia"/>
        </w:rPr>
        <w:t>初步</w:t>
      </w:r>
      <w:r>
        <w:t>评审</w:t>
      </w:r>
      <w:bookmarkEnd w:id="10"/>
    </w:p>
    <w:p w:rsidR="00A973E6" w:rsidRDefault="002134A4">
      <w:pPr>
        <w:pStyle w:val="2"/>
      </w:pPr>
      <w:bookmarkStart w:id="11" w:name="_Toc22024"/>
      <w:r>
        <w:rPr>
          <w:rFonts w:hint="eastAsia"/>
        </w:rPr>
        <w:t>初步</w:t>
      </w:r>
      <w:r>
        <w:t>评审</w:t>
      </w:r>
      <w:bookmarkEnd w:id="11"/>
    </w:p>
    <w:p w:rsidR="00EC2842" w:rsidRDefault="00EC2842" w:rsidP="00EC2842">
      <w:r>
        <w:rPr>
          <w:rFonts w:hint="eastAsia"/>
        </w:rPr>
        <w:t>点击进入初步评审界面</w:t>
      </w:r>
      <w:r w:rsidR="00630AE0">
        <w:rPr>
          <w:rFonts w:hint="eastAsia"/>
        </w:rPr>
        <w:t>后</w:t>
      </w:r>
      <w:r>
        <w:rPr>
          <w:rFonts w:hint="eastAsia"/>
        </w:rPr>
        <w:t>，</w:t>
      </w:r>
      <w:r w:rsidR="00630AE0">
        <w:rPr>
          <w:rFonts w:hint="eastAsia"/>
        </w:rPr>
        <w:t>首先可以对标书雷同性进行分析，如下图</w:t>
      </w:r>
    </w:p>
    <w:p w:rsidR="00630AE0" w:rsidRDefault="0004636B" w:rsidP="00630AE0">
      <w:pPr>
        <w:ind w:firstLineChars="0" w:firstLine="0"/>
        <w:rPr>
          <w:noProof/>
        </w:rPr>
      </w:pPr>
      <w:r>
        <w:rPr>
          <w:noProof/>
        </w:rPr>
        <w:pict>
          <v:shape id="_x0000_i1027" type="#_x0000_t75" style="width:6in;height:131.5pt;visibility:visible;mso-wrap-style:square">
            <v:imagedata r:id="rId21" o:title=""/>
          </v:shape>
        </w:pict>
      </w:r>
    </w:p>
    <w:p w:rsidR="00630AE0" w:rsidRPr="00EC2842" w:rsidRDefault="00630AE0" w:rsidP="00630AE0">
      <w:pPr>
        <w:ind w:firstLineChars="0" w:firstLine="0"/>
      </w:pPr>
      <w:r>
        <w:rPr>
          <w:rFonts w:hint="eastAsia"/>
          <w:noProof/>
        </w:rPr>
        <w:t>点击初步评审菜单，进入初评步骤，如下图</w:t>
      </w:r>
    </w:p>
    <w:p w:rsidR="00A973E6" w:rsidRDefault="0004636B">
      <w:pPr>
        <w:ind w:firstLineChars="0" w:firstLine="0"/>
      </w:pPr>
      <w:r>
        <w:lastRenderedPageBreak/>
        <w:pict>
          <v:shape id="_x0000_i1028" type="#_x0000_t75" style="width:415.7pt;height:170.9pt">
            <v:imagedata r:id="rId22" o:title=""/>
          </v:shape>
        </w:pict>
      </w:r>
    </w:p>
    <w:p w:rsidR="00A973E6" w:rsidRDefault="002134A4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根据</w:t>
      </w:r>
      <w:r>
        <w:rPr>
          <w:color w:val="FF0000"/>
        </w:rPr>
        <w:t>评分点，</w:t>
      </w:r>
      <w:r>
        <w:rPr>
          <w:rFonts w:hint="eastAsia"/>
          <w:color w:val="FF0000"/>
        </w:rPr>
        <w:t>通过</w:t>
      </w:r>
      <w:r>
        <w:rPr>
          <w:color w:val="FF0000"/>
        </w:rPr>
        <w:t>点击下方</w:t>
      </w:r>
      <w:r>
        <w:rPr>
          <w:rFonts w:hint="eastAsia"/>
          <w:color w:val="FF0000"/>
        </w:rPr>
        <w:t>投标</w:t>
      </w:r>
      <w:r>
        <w:rPr>
          <w:color w:val="FF0000"/>
        </w:rPr>
        <w:t>文件目录</w:t>
      </w:r>
      <w:r>
        <w:rPr>
          <w:rFonts w:hint="eastAsia"/>
          <w:color w:val="FF0000"/>
        </w:rPr>
        <w:t>进行</w:t>
      </w:r>
      <w:r>
        <w:rPr>
          <w:color w:val="FF0000"/>
        </w:rPr>
        <w:t>判断</w:t>
      </w:r>
      <w:r>
        <w:rPr>
          <w:rFonts w:hint="eastAsia"/>
          <w:color w:val="FF0000"/>
        </w:rPr>
        <w:t>显示</w:t>
      </w:r>
      <w:r>
        <w:rPr>
          <w:color w:val="FF0000"/>
        </w:rPr>
        <w:t>的</w:t>
      </w:r>
      <w:r>
        <w:rPr>
          <w:rFonts w:hint="eastAsia"/>
          <w:color w:val="FF0000"/>
        </w:rPr>
        <w:t>评分</w:t>
      </w:r>
      <w:r>
        <w:rPr>
          <w:color w:val="FF0000"/>
        </w:rPr>
        <w:t>点是否通过，</w:t>
      </w:r>
      <w:r>
        <w:rPr>
          <w:rFonts w:hint="eastAsia"/>
          <w:color w:val="FF0000"/>
        </w:rPr>
        <w:t>评审</w:t>
      </w:r>
      <w:r>
        <w:rPr>
          <w:color w:val="FF0000"/>
        </w:rPr>
        <w:t>完一个</w:t>
      </w:r>
      <w:r>
        <w:rPr>
          <w:rFonts w:hint="eastAsia"/>
          <w:color w:val="FF0000"/>
        </w:rPr>
        <w:t>投标</w:t>
      </w:r>
      <w:r>
        <w:rPr>
          <w:color w:val="FF0000"/>
        </w:rPr>
        <w:t>文件需进行保存，然后进行下一个投标文件</w:t>
      </w:r>
      <w:r>
        <w:rPr>
          <w:rFonts w:hint="eastAsia"/>
          <w:color w:val="FF0000"/>
        </w:rPr>
        <w:t>的</w:t>
      </w:r>
      <w:r>
        <w:rPr>
          <w:color w:val="FF0000"/>
        </w:rPr>
        <w:t>评审，以此类推，至所有文件评审结束，确认无误后提交。</w:t>
      </w:r>
    </w:p>
    <w:p w:rsidR="00A973E6" w:rsidRDefault="002134A4">
      <w:pPr>
        <w:pStyle w:val="2"/>
      </w:pPr>
      <w:bookmarkStart w:id="12" w:name="_Toc5231"/>
      <w:r>
        <w:rPr>
          <w:rFonts w:hint="eastAsia"/>
        </w:rPr>
        <w:t>评委负责人</w:t>
      </w:r>
      <w:r>
        <w:t>汇总</w:t>
      </w:r>
      <w:bookmarkEnd w:id="12"/>
    </w:p>
    <w:p w:rsidR="00A973E6" w:rsidRDefault="0004636B">
      <w:pPr>
        <w:ind w:firstLineChars="0" w:firstLine="0"/>
      </w:pPr>
      <w:r>
        <w:rPr>
          <w:noProof/>
        </w:rPr>
        <w:pict>
          <v:shape id="_x0000_i1029" type="#_x0000_t75" style="width:6in;height:145.25pt;visibility:visible;mso-wrap-style:square">
            <v:imagedata r:id="rId23" o:title=""/>
          </v:shape>
        </w:pict>
      </w:r>
    </w:p>
    <w:p w:rsidR="00A973E6" w:rsidRDefault="002134A4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备注</w:t>
      </w:r>
      <w:r>
        <w:rPr>
          <w:color w:val="FF0000"/>
        </w:rPr>
        <w:t>：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</w:t>
      </w:r>
      <w:r>
        <w:rPr>
          <w:color w:val="FF0000"/>
        </w:rPr>
        <w:t>汇总权限只有评委负责人有。</w:t>
      </w:r>
    </w:p>
    <w:p w:rsidR="00A973E6" w:rsidRDefault="002134A4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、专家</w:t>
      </w:r>
      <w:r>
        <w:rPr>
          <w:color w:val="FF0000"/>
        </w:rPr>
        <w:t>提交后，发现有问题，可以向评委负责人提出，评委负责人可以退回重评。</w:t>
      </w:r>
    </w:p>
    <w:p w:rsidR="00A973E6" w:rsidRDefault="002134A4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、评委</w:t>
      </w:r>
      <w:r>
        <w:rPr>
          <w:color w:val="FF0000"/>
        </w:rPr>
        <w:t>负责人不要着急点击确认，一定要先询问</w:t>
      </w:r>
      <w:r>
        <w:rPr>
          <w:rFonts w:hint="eastAsia"/>
          <w:color w:val="FF0000"/>
        </w:rPr>
        <w:t>各个</w:t>
      </w:r>
      <w:r>
        <w:rPr>
          <w:color w:val="FF0000"/>
        </w:rPr>
        <w:t>评委是否有问题</w:t>
      </w:r>
      <w:r>
        <w:rPr>
          <w:rFonts w:hint="eastAsia"/>
          <w:color w:val="FF0000"/>
        </w:rPr>
        <w:t>。</w:t>
      </w:r>
    </w:p>
    <w:p w:rsidR="00A973E6" w:rsidRDefault="002134A4">
      <w:pPr>
        <w:ind w:firstLineChars="0" w:firstLine="0"/>
        <w:rPr>
          <w:color w:val="FF0000"/>
        </w:rPr>
      </w:pPr>
      <w:r>
        <w:rPr>
          <w:color w:val="FF0000"/>
        </w:rPr>
        <w:t>4</w:t>
      </w:r>
      <w:r>
        <w:rPr>
          <w:rFonts w:hint="eastAsia"/>
          <w:color w:val="FF0000"/>
        </w:rPr>
        <w:t>、评委</w:t>
      </w:r>
      <w:r>
        <w:rPr>
          <w:color w:val="FF0000"/>
        </w:rPr>
        <w:t>负责人确认无误后，</w:t>
      </w:r>
      <w:r>
        <w:rPr>
          <w:rFonts w:hint="eastAsia"/>
          <w:color w:val="FF0000"/>
        </w:rPr>
        <w:t>再</w:t>
      </w:r>
      <w:r>
        <w:rPr>
          <w:color w:val="FF0000"/>
        </w:rPr>
        <w:t>点击确定，</w:t>
      </w:r>
      <w:r>
        <w:rPr>
          <w:rFonts w:hint="eastAsia"/>
          <w:color w:val="FF0000"/>
        </w:rPr>
        <w:t>初步</w:t>
      </w:r>
      <w:r>
        <w:rPr>
          <w:color w:val="FF0000"/>
        </w:rPr>
        <w:t>评审结束。</w:t>
      </w:r>
      <w:r>
        <w:rPr>
          <w:rFonts w:hint="eastAsia"/>
          <w:color w:val="FF0000"/>
        </w:rPr>
        <w:t>一旦点击</w:t>
      </w:r>
      <w:r>
        <w:rPr>
          <w:color w:val="FF0000"/>
        </w:rPr>
        <w:t>确定将无法退回重评。</w:t>
      </w:r>
    </w:p>
    <w:p w:rsidR="00A973E6" w:rsidRDefault="00A973E6">
      <w:pPr>
        <w:ind w:firstLineChars="0" w:firstLine="0"/>
      </w:pPr>
    </w:p>
    <w:p w:rsidR="00A973E6" w:rsidRDefault="002134A4">
      <w:pPr>
        <w:pStyle w:val="2"/>
      </w:pPr>
      <w:bookmarkStart w:id="13" w:name="_Toc31200"/>
      <w:bookmarkEnd w:id="6"/>
      <w:bookmarkEnd w:id="7"/>
      <w:r>
        <w:rPr>
          <w:rFonts w:hint="eastAsia"/>
        </w:rPr>
        <w:lastRenderedPageBreak/>
        <w:t>无效文件（标）</w:t>
      </w:r>
      <w:r>
        <w:t>查看</w:t>
      </w:r>
      <w:bookmarkEnd w:id="13"/>
    </w:p>
    <w:p w:rsidR="00A973E6" w:rsidRDefault="0004636B">
      <w:pPr>
        <w:ind w:firstLineChars="0" w:firstLine="0"/>
      </w:pPr>
      <w:r>
        <w:rPr>
          <w:noProof/>
        </w:rPr>
        <w:pict>
          <v:shape id="_x0000_i1030" type="#_x0000_t75" style="width:6in;height:149pt;visibility:visible;mso-wrap-style:square">
            <v:imagedata r:id="rId24" o:title=""/>
          </v:shape>
        </w:pict>
      </w:r>
    </w:p>
    <w:p w:rsidR="00A973E6" w:rsidRDefault="0004636B">
      <w:pPr>
        <w:ind w:firstLineChars="0" w:firstLine="0"/>
      </w:pPr>
      <w:r>
        <w:pict>
          <v:shape id="_x0000_i1031" type="#_x0000_t75" style="width:415.1pt;height:165.3pt">
            <v:imagedata r:id="rId25" o:title=""/>
          </v:shape>
        </w:pict>
      </w:r>
    </w:p>
    <w:p w:rsidR="00A973E6" w:rsidRDefault="002134A4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专家</w:t>
      </w:r>
      <w:r>
        <w:rPr>
          <w:color w:val="FF0000"/>
        </w:rPr>
        <w:t>在此界面可以</w:t>
      </w:r>
      <w:r>
        <w:rPr>
          <w:rFonts w:hint="eastAsia"/>
          <w:color w:val="FF0000"/>
        </w:rPr>
        <w:t>点击</w:t>
      </w:r>
      <w:r>
        <w:rPr>
          <w:color w:val="FF0000"/>
        </w:rPr>
        <w:t>某家单位进行</w:t>
      </w:r>
      <w:r>
        <w:rPr>
          <w:rFonts w:hint="eastAsia"/>
          <w:color w:val="FF0000"/>
        </w:rPr>
        <w:t>无效文件操作</w:t>
      </w:r>
      <w:r>
        <w:rPr>
          <w:color w:val="FF0000"/>
        </w:rPr>
        <w:t>，并且录入</w:t>
      </w:r>
      <w:r>
        <w:rPr>
          <w:rFonts w:hint="eastAsia"/>
          <w:color w:val="FF0000"/>
        </w:rPr>
        <w:t>无效</w:t>
      </w:r>
      <w:r>
        <w:rPr>
          <w:color w:val="FF0000"/>
        </w:rPr>
        <w:t>的原因</w:t>
      </w:r>
      <w:r>
        <w:rPr>
          <w:rFonts w:hint="eastAsia"/>
          <w:color w:val="FF0000"/>
        </w:rPr>
        <w:t>，所有</w:t>
      </w:r>
      <w:r>
        <w:rPr>
          <w:color w:val="FF0000"/>
        </w:rPr>
        <w:t>专家可以进行查看。</w:t>
      </w:r>
    </w:p>
    <w:p w:rsidR="00A973E6" w:rsidRDefault="002134A4">
      <w:pPr>
        <w:pStyle w:val="2"/>
        <w:rPr>
          <w:b w:val="0"/>
          <w:bCs w:val="0"/>
          <w:sz w:val="21"/>
          <w:szCs w:val="24"/>
        </w:rPr>
      </w:pPr>
      <w:bookmarkStart w:id="14" w:name="_Toc25296"/>
      <w:r>
        <w:rPr>
          <w:rFonts w:hint="eastAsia"/>
        </w:rPr>
        <w:t>报价历史查看</w:t>
      </w:r>
      <w:bookmarkEnd w:id="14"/>
      <w:r w:rsidR="0004636B">
        <w:rPr>
          <w:noProof/>
        </w:rPr>
        <w:pict>
          <v:shape id="_x0000_i1032" type="#_x0000_t75" style="width:432.65pt;height:169.05pt;visibility:visible;mso-wrap-style:square">
            <v:imagedata r:id="rId26" o:title=""/>
          </v:shape>
        </w:pict>
      </w:r>
    </w:p>
    <w:p w:rsidR="00A973E6" w:rsidRDefault="002134A4">
      <w:r>
        <w:rPr>
          <w:rFonts w:hint="eastAsia"/>
        </w:rPr>
        <w:t>此处</w:t>
      </w:r>
      <w:r w:rsidR="00E62F77" w:rsidRPr="00E62F77">
        <w:rPr>
          <w:rFonts w:hint="eastAsia"/>
          <w:color w:val="FF0000"/>
        </w:rPr>
        <w:t>所有专家</w:t>
      </w:r>
      <w:r>
        <w:rPr>
          <w:rFonts w:hint="eastAsia"/>
        </w:rPr>
        <w:t>可以查看所有投标单位的报价，</w:t>
      </w:r>
      <w:r w:rsidR="00E62F77" w:rsidRPr="00E62F77">
        <w:rPr>
          <w:rFonts w:hint="eastAsia"/>
          <w:color w:val="FF0000"/>
        </w:rPr>
        <w:t>但只有评委组长</w:t>
      </w:r>
      <w:r w:rsidR="00E62F77">
        <w:rPr>
          <w:rFonts w:hint="eastAsia"/>
        </w:rPr>
        <w:t>可以</w:t>
      </w:r>
      <w:r>
        <w:rPr>
          <w:rFonts w:hint="eastAsia"/>
        </w:rPr>
        <w:t>选择报价有效时间，然后点击【开始下一轮报价】，可以按需进行多轮报价。</w:t>
      </w:r>
    </w:p>
    <w:p w:rsidR="00A973E6" w:rsidRDefault="002134A4">
      <w:pPr>
        <w:pStyle w:val="2"/>
      </w:pPr>
      <w:bookmarkStart w:id="15" w:name="_Toc8125"/>
      <w:r>
        <w:rPr>
          <w:rFonts w:hint="eastAsia"/>
        </w:rPr>
        <w:lastRenderedPageBreak/>
        <w:t>标价</w:t>
      </w:r>
      <w:r>
        <w:t>比较</w:t>
      </w:r>
      <w:r>
        <w:rPr>
          <w:rFonts w:hint="eastAsia"/>
        </w:rPr>
        <w:t>表</w:t>
      </w:r>
      <w:bookmarkEnd w:id="15"/>
    </w:p>
    <w:p w:rsidR="00A973E6" w:rsidRDefault="0004636B">
      <w:pPr>
        <w:ind w:firstLineChars="0" w:firstLine="0"/>
      </w:pPr>
      <w:r>
        <w:rPr>
          <w:noProof/>
        </w:rPr>
        <w:pict>
          <v:shape id="_x0000_i1033" type="#_x0000_t75" style="width:6in;height:129.6pt;visibility:visible;mso-wrap-style:square">
            <v:imagedata r:id="rId27" o:title=""/>
          </v:shape>
        </w:pict>
      </w:r>
    </w:p>
    <w:p w:rsidR="00A973E6" w:rsidRDefault="00E62F77">
      <w:pPr>
        <w:ind w:firstLineChars="0" w:firstLine="0"/>
      </w:pPr>
      <w:r>
        <w:rPr>
          <w:rFonts w:hint="eastAsia"/>
        </w:rPr>
        <w:t>由评委组长录入所有投标人的最终报价</w:t>
      </w:r>
      <w:r w:rsidR="00C7603A">
        <w:rPr>
          <w:rFonts w:hint="eastAsia"/>
        </w:rPr>
        <w:t>，确认无误后点击结束报价评审按钮</w:t>
      </w:r>
      <w:r>
        <w:rPr>
          <w:rFonts w:hint="eastAsia"/>
        </w:rPr>
        <w:t>。</w:t>
      </w:r>
    </w:p>
    <w:p w:rsidR="00A973E6" w:rsidRDefault="00A973E6">
      <w:pPr>
        <w:ind w:firstLineChars="0" w:firstLine="0"/>
      </w:pPr>
    </w:p>
    <w:p w:rsidR="00A973E6" w:rsidRPr="0033039D" w:rsidRDefault="002134A4">
      <w:pPr>
        <w:pStyle w:val="1"/>
        <w:rPr>
          <w:sz w:val="24"/>
          <w:szCs w:val="24"/>
        </w:rPr>
      </w:pPr>
      <w:bookmarkStart w:id="16" w:name="_Toc7301"/>
      <w:r>
        <w:rPr>
          <w:rFonts w:hint="eastAsia"/>
        </w:rPr>
        <w:t>详细</w:t>
      </w:r>
      <w:r>
        <w:t>评审</w:t>
      </w:r>
      <w:r w:rsidRPr="0033039D">
        <w:rPr>
          <w:rFonts w:hint="eastAsia"/>
          <w:sz w:val="24"/>
          <w:szCs w:val="24"/>
        </w:rPr>
        <w:t>（仅竞争性磋商</w:t>
      </w:r>
      <w:r w:rsidR="0033039D" w:rsidRPr="0033039D">
        <w:rPr>
          <w:rFonts w:hint="eastAsia"/>
          <w:sz w:val="24"/>
          <w:szCs w:val="24"/>
        </w:rPr>
        <w:t>适用，</w:t>
      </w:r>
      <w:r w:rsidR="001A5607">
        <w:rPr>
          <w:rFonts w:hint="eastAsia"/>
          <w:sz w:val="24"/>
          <w:szCs w:val="24"/>
        </w:rPr>
        <w:t>其它类</w:t>
      </w:r>
      <w:r w:rsidR="0033039D" w:rsidRPr="0033039D">
        <w:rPr>
          <w:rFonts w:hint="eastAsia"/>
          <w:sz w:val="24"/>
          <w:szCs w:val="24"/>
        </w:rPr>
        <w:t>可以直接跳过至第五项</w:t>
      </w:r>
      <w:r w:rsidRPr="0033039D">
        <w:rPr>
          <w:rFonts w:hint="eastAsia"/>
          <w:sz w:val="24"/>
          <w:szCs w:val="24"/>
        </w:rPr>
        <w:t>）</w:t>
      </w:r>
      <w:bookmarkEnd w:id="16"/>
    </w:p>
    <w:p w:rsidR="00A973E6" w:rsidRDefault="002134A4">
      <w:pPr>
        <w:pStyle w:val="2"/>
      </w:pPr>
      <w:bookmarkStart w:id="17" w:name="_Toc3186"/>
      <w:r>
        <w:rPr>
          <w:rFonts w:hint="eastAsia"/>
        </w:rPr>
        <w:t>经济</w:t>
      </w:r>
      <w:r>
        <w:t>标</w:t>
      </w:r>
      <w:r>
        <w:rPr>
          <w:rFonts w:hint="eastAsia"/>
        </w:rPr>
        <w:t>打分</w:t>
      </w:r>
      <w:bookmarkEnd w:id="17"/>
    </w:p>
    <w:p w:rsidR="00A973E6" w:rsidRDefault="00E32C0B">
      <w:pPr>
        <w:ind w:firstLineChars="0" w:firstLine="0"/>
      </w:pPr>
      <w:r>
        <w:rPr>
          <w:rFonts w:hint="eastAsia"/>
        </w:rPr>
        <w:t>专家根据</w:t>
      </w:r>
      <w:r w:rsidR="002134A4">
        <w:t>投标单位的</w:t>
      </w:r>
      <w:r>
        <w:t>最终报价</w:t>
      </w:r>
      <w:r>
        <w:rPr>
          <w:rFonts w:hint="eastAsia"/>
        </w:rPr>
        <w:t>，</w:t>
      </w:r>
      <w:r>
        <w:t>依据</w:t>
      </w:r>
      <w:r w:rsidR="002134A4">
        <w:t>经济标</w:t>
      </w:r>
      <w:r>
        <w:t>设置的评分标准</w:t>
      </w:r>
      <w:r>
        <w:rPr>
          <w:rFonts w:hint="eastAsia"/>
        </w:rPr>
        <w:t>，</w:t>
      </w:r>
      <w:r>
        <w:t>将</w:t>
      </w:r>
      <w:r w:rsidR="002134A4">
        <w:t>得分进行录入</w:t>
      </w:r>
      <w:r w:rsidR="002134A4">
        <w:rPr>
          <w:rFonts w:hint="eastAsia"/>
        </w:rPr>
        <w:t>，每</w:t>
      </w:r>
      <w:r w:rsidR="002134A4">
        <w:t>打完一个进行保存，</w:t>
      </w:r>
      <w:r w:rsidR="002134A4">
        <w:rPr>
          <w:rFonts w:hint="eastAsia"/>
        </w:rPr>
        <w:t>所有</w:t>
      </w:r>
      <w:r w:rsidR="002134A4">
        <w:t>打分结束后进行提交。</w:t>
      </w:r>
    </w:p>
    <w:p w:rsidR="00A973E6" w:rsidRDefault="0004636B">
      <w:pPr>
        <w:ind w:firstLineChars="0" w:firstLine="0"/>
      </w:pPr>
      <w:r>
        <w:rPr>
          <w:noProof/>
        </w:rPr>
        <w:pict>
          <v:shape id="_x0000_i1034" type="#_x0000_t75" style="width:431.35pt;height:175.95pt;visibility:visible;mso-wrap-style:square">
            <v:imagedata r:id="rId28" o:title=""/>
          </v:shape>
        </w:pict>
      </w:r>
    </w:p>
    <w:p w:rsidR="00A973E6" w:rsidRDefault="0004636B">
      <w:pPr>
        <w:ind w:firstLineChars="0" w:firstLine="0"/>
      </w:pPr>
      <w:r>
        <w:rPr>
          <w:noProof/>
        </w:rPr>
        <w:lastRenderedPageBreak/>
        <w:pict>
          <v:shape id="_x0000_i1035" type="#_x0000_t75" style="width:6in;height:180.3pt;visibility:visible;mso-wrap-style:square">
            <v:imagedata r:id="rId29" o:title=""/>
          </v:shape>
        </w:pict>
      </w:r>
    </w:p>
    <w:p w:rsidR="00A973E6" w:rsidRDefault="002134A4">
      <w:pPr>
        <w:pStyle w:val="2"/>
      </w:pPr>
      <w:bookmarkStart w:id="18" w:name="_Toc23371"/>
      <w:r>
        <w:rPr>
          <w:rFonts w:hint="eastAsia"/>
        </w:rPr>
        <w:t>技术标打分</w:t>
      </w:r>
      <w:bookmarkEnd w:id="18"/>
    </w:p>
    <w:p w:rsidR="00A973E6" w:rsidRDefault="002134A4">
      <w:pPr>
        <w:ind w:firstLineChars="0" w:firstLine="0"/>
      </w:pPr>
      <w:r>
        <w:rPr>
          <w:rFonts w:hint="eastAsia"/>
        </w:rPr>
        <w:t>专家根据评分</w:t>
      </w:r>
      <w:r>
        <w:t>要求，</w:t>
      </w:r>
      <w:r>
        <w:rPr>
          <w:rFonts w:hint="eastAsia"/>
        </w:rPr>
        <w:t>对</w:t>
      </w:r>
      <w:r>
        <w:t>每个投标单位的</w:t>
      </w:r>
      <w:r>
        <w:rPr>
          <w:rFonts w:hint="eastAsia"/>
        </w:rPr>
        <w:t>技术</w:t>
      </w:r>
      <w:r>
        <w:t>标得分进行录入</w:t>
      </w:r>
      <w:r>
        <w:rPr>
          <w:rFonts w:hint="eastAsia"/>
        </w:rPr>
        <w:t>，每</w:t>
      </w:r>
      <w:r>
        <w:t>打完一个进行保存，</w:t>
      </w:r>
      <w:r>
        <w:rPr>
          <w:rFonts w:hint="eastAsia"/>
        </w:rPr>
        <w:t>所有</w:t>
      </w:r>
      <w:r>
        <w:t>打分结束后进行提交。</w:t>
      </w:r>
    </w:p>
    <w:p w:rsidR="00A973E6" w:rsidRDefault="0004636B">
      <w:pPr>
        <w:ind w:firstLineChars="0" w:firstLine="0"/>
        <w:rPr>
          <w:color w:val="FF0000"/>
        </w:rPr>
      </w:pPr>
      <w:r>
        <w:rPr>
          <w:noProof/>
        </w:rPr>
        <w:pict>
          <v:shape id="_x0000_i1036" type="#_x0000_t75" style="width:6in;height:187.2pt;visibility:visible;mso-wrap-style:square">
            <v:imagedata r:id="rId30" o:title=""/>
          </v:shape>
        </w:pict>
      </w:r>
    </w:p>
    <w:p w:rsidR="00A973E6" w:rsidRDefault="00A973E6">
      <w:pPr>
        <w:ind w:firstLineChars="0" w:firstLine="0"/>
        <w:rPr>
          <w:color w:val="FF0000"/>
        </w:rPr>
      </w:pPr>
    </w:p>
    <w:p w:rsidR="00A973E6" w:rsidRDefault="002134A4">
      <w:pPr>
        <w:pStyle w:val="2"/>
      </w:pPr>
      <w:bookmarkStart w:id="19" w:name="_Toc24212"/>
      <w:r>
        <w:rPr>
          <w:rFonts w:hint="eastAsia"/>
        </w:rPr>
        <w:t>综合标打分</w:t>
      </w:r>
      <w:bookmarkEnd w:id="19"/>
    </w:p>
    <w:p w:rsidR="00A973E6" w:rsidRDefault="002134A4">
      <w:pPr>
        <w:ind w:firstLineChars="0" w:firstLine="0"/>
      </w:pPr>
      <w:r>
        <w:rPr>
          <w:rFonts w:hint="eastAsia"/>
        </w:rPr>
        <w:t>专家根据评分</w:t>
      </w:r>
      <w:r>
        <w:t>要求，</w:t>
      </w:r>
      <w:r>
        <w:rPr>
          <w:rFonts w:hint="eastAsia"/>
        </w:rPr>
        <w:t>对</w:t>
      </w:r>
      <w:r>
        <w:t>每个投标单位的</w:t>
      </w:r>
      <w:r>
        <w:rPr>
          <w:rFonts w:hint="eastAsia"/>
        </w:rPr>
        <w:t>综合</w:t>
      </w:r>
      <w:r>
        <w:t>标得分进行录入</w:t>
      </w:r>
      <w:r>
        <w:rPr>
          <w:rFonts w:hint="eastAsia"/>
        </w:rPr>
        <w:t>，每</w:t>
      </w:r>
      <w:r>
        <w:t>打完一个进行保存，</w:t>
      </w:r>
      <w:r>
        <w:rPr>
          <w:rFonts w:hint="eastAsia"/>
        </w:rPr>
        <w:t>所有</w:t>
      </w:r>
      <w:r>
        <w:t>打分结束后进行提交。</w:t>
      </w:r>
    </w:p>
    <w:p w:rsidR="00A973E6" w:rsidRDefault="0004636B">
      <w:pPr>
        <w:ind w:firstLineChars="0" w:firstLine="0"/>
      </w:pPr>
      <w:r>
        <w:rPr>
          <w:noProof/>
        </w:rPr>
        <w:lastRenderedPageBreak/>
        <w:pict>
          <v:shape id="_x0000_i1037" type="#_x0000_t75" style="width:6in;height:183.45pt;visibility:visible;mso-wrap-style:square">
            <v:imagedata r:id="rId31" o:title=""/>
          </v:shape>
        </w:pict>
      </w:r>
    </w:p>
    <w:p w:rsidR="00A973E6" w:rsidRDefault="002134A4">
      <w:pPr>
        <w:pStyle w:val="2"/>
      </w:pPr>
      <w:bookmarkStart w:id="20" w:name="_Toc25137"/>
      <w:r>
        <w:rPr>
          <w:rFonts w:hint="eastAsia"/>
        </w:rPr>
        <w:t>各项评分汇总</w:t>
      </w:r>
      <w:bookmarkEnd w:id="20"/>
    </w:p>
    <w:p w:rsidR="00A973E6" w:rsidRDefault="002134A4">
      <w:pPr>
        <w:ind w:firstLineChars="0" w:firstLine="0"/>
      </w:pPr>
      <w:r>
        <w:rPr>
          <w:rFonts w:hint="eastAsia"/>
        </w:rPr>
        <w:t>评委</w:t>
      </w:r>
      <w:r>
        <w:t>负责人对经济标、技术标、综合标三项进行打分汇总工作。</w:t>
      </w:r>
    </w:p>
    <w:p w:rsidR="00A973E6" w:rsidRDefault="0004636B">
      <w:pPr>
        <w:ind w:firstLineChars="0" w:firstLine="0"/>
      </w:pPr>
      <w:r>
        <w:rPr>
          <w:noProof/>
        </w:rPr>
        <w:pict>
          <v:shape id="_x0000_i1038" type="#_x0000_t75" style="width:432.65pt;height:158.4pt;visibility:visible;mso-wrap-style:square">
            <v:imagedata r:id="rId32" o:title=""/>
          </v:shape>
        </w:pict>
      </w:r>
    </w:p>
    <w:p w:rsidR="00A973E6" w:rsidRDefault="002134A4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备注</w:t>
      </w:r>
      <w:r>
        <w:rPr>
          <w:color w:val="FF0000"/>
        </w:rPr>
        <w:t>：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</w:t>
      </w:r>
      <w:r>
        <w:rPr>
          <w:color w:val="FF0000"/>
        </w:rPr>
        <w:t>汇总权限只有评委负责人有。</w:t>
      </w:r>
    </w:p>
    <w:p w:rsidR="00A973E6" w:rsidRDefault="002134A4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、专家</w:t>
      </w:r>
      <w:r>
        <w:rPr>
          <w:color w:val="FF0000"/>
        </w:rPr>
        <w:t>提交后，发现有问题，可以向评委负责人提出，评委负责人可以退回重评。</w:t>
      </w:r>
    </w:p>
    <w:p w:rsidR="00A973E6" w:rsidRDefault="002134A4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、评委</w:t>
      </w:r>
      <w:r>
        <w:rPr>
          <w:color w:val="FF0000"/>
        </w:rPr>
        <w:t>负责人不要着急点击确认，一定要先询问</w:t>
      </w:r>
      <w:r>
        <w:rPr>
          <w:rFonts w:hint="eastAsia"/>
          <w:color w:val="FF0000"/>
        </w:rPr>
        <w:t>各个</w:t>
      </w:r>
      <w:r>
        <w:rPr>
          <w:color w:val="FF0000"/>
        </w:rPr>
        <w:t>评委是否有问题</w:t>
      </w:r>
      <w:r>
        <w:rPr>
          <w:rFonts w:hint="eastAsia"/>
          <w:color w:val="FF0000"/>
        </w:rPr>
        <w:t>。</w:t>
      </w:r>
    </w:p>
    <w:p w:rsidR="00A973E6" w:rsidRDefault="002134A4">
      <w:pPr>
        <w:ind w:firstLineChars="0" w:firstLine="0"/>
        <w:rPr>
          <w:color w:val="FF0000"/>
        </w:rPr>
      </w:pPr>
      <w:r>
        <w:rPr>
          <w:color w:val="FF0000"/>
        </w:rPr>
        <w:t>4</w:t>
      </w:r>
      <w:r>
        <w:rPr>
          <w:rFonts w:hint="eastAsia"/>
          <w:color w:val="FF0000"/>
        </w:rPr>
        <w:t>、评委</w:t>
      </w:r>
      <w:r>
        <w:rPr>
          <w:color w:val="FF0000"/>
        </w:rPr>
        <w:t>负责人确认无误后，</w:t>
      </w:r>
      <w:r>
        <w:rPr>
          <w:rFonts w:hint="eastAsia"/>
          <w:color w:val="FF0000"/>
        </w:rPr>
        <w:t>再</w:t>
      </w:r>
      <w:r>
        <w:rPr>
          <w:color w:val="FF0000"/>
        </w:rPr>
        <w:t>点击确定</w:t>
      </w:r>
      <w:r>
        <w:rPr>
          <w:rFonts w:hint="eastAsia"/>
          <w:color w:val="FF0000"/>
        </w:rPr>
        <w:t>（经济标评审汇总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、技术标评审汇总、综合标评审汇总三个都要点确定），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初步</w:t>
      </w:r>
      <w:r>
        <w:rPr>
          <w:color w:val="FF0000"/>
        </w:rPr>
        <w:t>评审结束。</w:t>
      </w:r>
      <w:r>
        <w:rPr>
          <w:rFonts w:hint="eastAsia"/>
          <w:color w:val="FF0000"/>
        </w:rPr>
        <w:t>一旦点击</w:t>
      </w:r>
      <w:r>
        <w:rPr>
          <w:color w:val="FF0000"/>
        </w:rPr>
        <w:t>确定将无法退回重评。</w:t>
      </w:r>
    </w:p>
    <w:p w:rsidR="00A973E6" w:rsidRDefault="00A973E6"/>
    <w:p w:rsidR="00A973E6" w:rsidRDefault="002134A4">
      <w:pPr>
        <w:pStyle w:val="1"/>
      </w:pPr>
      <w:bookmarkStart w:id="21" w:name="_Toc22559"/>
      <w:r>
        <w:rPr>
          <w:rFonts w:hint="eastAsia"/>
        </w:rPr>
        <w:t>评标</w:t>
      </w:r>
      <w:r>
        <w:t>结果</w:t>
      </w:r>
      <w:bookmarkEnd w:id="21"/>
      <w:r w:rsidR="00455F98">
        <w:rPr>
          <w:rFonts w:hint="eastAsia"/>
        </w:rPr>
        <w:t>（磋商、</w:t>
      </w:r>
      <w:r w:rsidR="0033039D">
        <w:rPr>
          <w:rFonts w:hint="eastAsia"/>
        </w:rPr>
        <w:t>竞谈</w:t>
      </w:r>
      <w:r w:rsidR="00455F98">
        <w:rPr>
          <w:rFonts w:hint="eastAsia"/>
        </w:rPr>
        <w:t>、单一、询价</w:t>
      </w:r>
      <w:r w:rsidR="0033039D">
        <w:rPr>
          <w:rFonts w:hint="eastAsia"/>
        </w:rPr>
        <w:t>公用）</w:t>
      </w:r>
    </w:p>
    <w:p w:rsidR="00A973E6" w:rsidRDefault="002134A4">
      <w:pPr>
        <w:pStyle w:val="2"/>
      </w:pPr>
      <w:bookmarkStart w:id="22" w:name="_Toc14450"/>
      <w:r>
        <w:rPr>
          <w:rFonts w:hint="eastAsia"/>
        </w:rPr>
        <w:t>最终</w:t>
      </w:r>
      <w:r>
        <w:t>排名</w:t>
      </w:r>
      <w:bookmarkEnd w:id="22"/>
    </w:p>
    <w:p w:rsidR="00A973E6" w:rsidRDefault="002134A4">
      <w:pPr>
        <w:ind w:firstLineChars="0" w:firstLine="0"/>
      </w:pPr>
      <w:r>
        <w:rPr>
          <w:rFonts w:hint="eastAsia"/>
        </w:rPr>
        <w:t>系统</w:t>
      </w:r>
      <w:r>
        <w:t>自动汇总</w:t>
      </w:r>
      <w:r>
        <w:rPr>
          <w:rFonts w:hint="eastAsia"/>
        </w:rPr>
        <w:t>所有</w:t>
      </w:r>
      <w:r>
        <w:t>投标单位的得分排名</w:t>
      </w:r>
      <w:r w:rsidR="0002117F">
        <w:rPr>
          <w:rFonts w:hint="eastAsia"/>
        </w:rPr>
        <w:t>，</w:t>
      </w:r>
      <w:r w:rsidR="0002117F">
        <w:t>然后组长确认</w:t>
      </w:r>
      <w:r w:rsidR="0002117F">
        <w:rPr>
          <w:rFonts w:hint="eastAsia"/>
        </w:rPr>
        <w:t>，</w:t>
      </w:r>
      <w:r w:rsidR="0002117F">
        <w:t>推荐中标候选人</w:t>
      </w:r>
      <w:r>
        <w:t>。</w:t>
      </w:r>
    </w:p>
    <w:p w:rsidR="00A973E6" w:rsidRDefault="0004636B">
      <w:pPr>
        <w:ind w:firstLineChars="0" w:firstLine="0"/>
      </w:pPr>
      <w:r>
        <w:rPr>
          <w:noProof/>
        </w:rPr>
        <w:lastRenderedPageBreak/>
        <w:pict>
          <v:shape id="_x0000_i1039" type="#_x0000_t75" style="width:432.65pt;height:160.9pt;visibility:visible;mso-wrap-style:square">
            <v:imagedata r:id="rId33" o:title=""/>
          </v:shape>
        </w:pict>
      </w:r>
    </w:p>
    <w:p w:rsidR="00A973E6" w:rsidRDefault="002134A4">
      <w:pPr>
        <w:pStyle w:val="2"/>
      </w:pPr>
      <w:bookmarkStart w:id="23" w:name="_Toc17364"/>
      <w:r>
        <w:rPr>
          <w:rFonts w:hint="eastAsia"/>
        </w:rPr>
        <w:t>评委</w:t>
      </w:r>
      <w:r>
        <w:t>签章</w:t>
      </w:r>
      <w:bookmarkEnd w:id="23"/>
    </w:p>
    <w:p w:rsidR="00A973E6" w:rsidRDefault="0004636B">
      <w:pPr>
        <w:ind w:firstLineChars="0" w:firstLine="0"/>
      </w:pPr>
      <w:r>
        <w:rPr>
          <w:noProof/>
        </w:rPr>
        <w:pict>
          <v:shape id="_x0000_i1040" type="#_x0000_t75" style="width:6in;height:179.7pt;visibility:visible;mso-wrap-style:square">
            <v:imagedata r:id="rId34" o:title=""/>
          </v:shape>
        </w:pict>
      </w:r>
    </w:p>
    <w:p w:rsidR="00A973E6" w:rsidRDefault="002134A4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备注</w:t>
      </w:r>
      <w:r>
        <w:rPr>
          <w:color w:val="FF0000"/>
        </w:rPr>
        <w:t>：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、集体</w:t>
      </w:r>
      <w:r>
        <w:rPr>
          <w:color w:val="FF0000"/>
        </w:rPr>
        <w:t>签名为所有的专家签章汇总在一起。个人</w:t>
      </w:r>
      <w:r>
        <w:rPr>
          <w:rFonts w:hint="eastAsia"/>
          <w:color w:val="FF0000"/>
        </w:rPr>
        <w:t>签章只</w:t>
      </w:r>
      <w:r>
        <w:rPr>
          <w:color w:val="FF0000"/>
        </w:rPr>
        <w:t>显示</w:t>
      </w:r>
      <w:r>
        <w:rPr>
          <w:rFonts w:hint="eastAsia"/>
          <w:color w:val="FF0000"/>
        </w:rPr>
        <w:t>个人</w:t>
      </w:r>
      <w:r>
        <w:rPr>
          <w:color w:val="FF0000"/>
        </w:rPr>
        <w:t>的。</w:t>
      </w:r>
    </w:p>
    <w:p w:rsidR="00A973E6" w:rsidRDefault="002134A4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 xml:space="preserve">      2</w:t>
      </w:r>
      <w:r>
        <w:rPr>
          <w:rFonts w:hint="eastAsia"/>
          <w:color w:val="FF0000"/>
        </w:rPr>
        <w:t>、所有</w:t>
      </w:r>
      <w:r>
        <w:rPr>
          <w:color w:val="FF0000"/>
        </w:rPr>
        <w:t>专家</w:t>
      </w:r>
      <w:r>
        <w:rPr>
          <w:rFonts w:hint="eastAsia"/>
          <w:color w:val="FF0000"/>
        </w:rPr>
        <w:t>都需要</w:t>
      </w:r>
      <w:r>
        <w:rPr>
          <w:color w:val="FF0000"/>
        </w:rPr>
        <w:t>对签章内容进行签章。</w:t>
      </w:r>
    </w:p>
    <w:p w:rsidR="00A973E6" w:rsidRDefault="002134A4">
      <w:pPr>
        <w:pStyle w:val="2"/>
      </w:pPr>
      <w:bookmarkStart w:id="24" w:name="_Toc1170"/>
      <w:r>
        <w:rPr>
          <w:rFonts w:hint="eastAsia"/>
        </w:rPr>
        <w:t>评标</w:t>
      </w:r>
      <w:r>
        <w:t>结束</w:t>
      </w:r>
      <w:bookmarkEnd w:id="24"/>
    </w:p>
    <w:p w:rsidR="00A973E6" w:rsidRDefault="002134A4">
      <w:pPr>
        <w:ind w:firstLineChars="0" w:firstLine="0"/>
      </w:pPr>
      <w:r>
        <w:rPr>
          <w:rFonts w:hint="eastAsia"/>
        </w:rPr>
        <w:t>所有</w:t>
      </w:r>
      <w:r>
        <w:t>专家签章结束后，评委负责人即可点击评标结束。</w:t>
      </w:r>
    </w:p>
    <w:p w:rsidR="00A973E6" w:rsidRDefault="0004636B">
      <w:pPr>
        <w:ind w:firstLineChars="0" w:firstLine="0"/>
      </w:pPr>
      <w:r>
        <w:rPr>
          <w:noProof/>
        </w:rPr>
        <w:pict>
          <v:shape id="_x0000_i1041" type="#_x0000_t75" style="width:432.65pt;height:175.95pt;visibility:visible;mso-wrap-style:square">
            <v:imagedata r:id="rId35" o:title=""/>
          </v:shape>
        </w:pict>
      </w:r>
    </w:p>
    <w:p w:rsidR="00A973E6" w:rsidRDefault="00A973E6">
      <w:pPr>
        <w:ind w:firstLineChars="0" w:firstLine="0"/>
      </w:pPr>
    </w:p>
    <w:p w:rsidR="00A973E6" w:rsidRDefault="00A973E6">
      <w:pPr>
        <w:ind w:firstLineChars="0" w:firstLine="0"/>
      </w:pPr>
    </w:p>
    <w:p w:rsidR="00A973E6" w:rsidRDefault="002134A4">
      <w:pPr>
        <w:pStyle w:val="2"/>
      </w:pPr>
      <w:bookmarkStart w:id="25" w:name="_Toc8666"/>
      <w:r>
        <w:rPr>
          <w:rFonts w:hint="eastAsia"/>
        </w:rPr>
        <w:t>评标</w:t>
      </w:r>
      <w:r>
        <w:t>报告</w:t>
      </w:r>
      <w:bookmarkEnd w:id="25"/>
    </w:p>
    <w:p w:rsidR="00A973E6" w:rsidRDefault="002134A4">
      <w:pPr>
        <w:ind w:firstLineChars="0" w:firstLine="0"/>
      </w:pPr>
      <w:r>
        <w:rPr>
          <w:rFonts w:hint="eastAsia"/>
        </w:rPr>
        <w:t>评委</w:t>
      </w:r>
      <w:r>
        <w:t>负责人点击评标结束后，系统会自动生成</w:t>
      </w:r>
      <w:r>
        <w:rPr>
          <w:rFonts w:hint="eastAsia"/>
        </w:rPr>
        <w:t>整个</w:t>
      </w:r>
      <w:r>
        <w:t>评标</w:t>
      </w:r>
      <w:r>
        <w:rPr>
          <w:rFonts w:hint="eastAsia"/>
        </w:rPr>
        <w:t>环节</w:t>
      </w:r>
      <w:r>
        <w:t>产生的文档，</w:t>
      </w:r>
      <w:r>
        <w:rPr>
          <w:rFonts w:hint="eastAsia"/>
        </w:rPr>
        <w:t>以及生成</w:t>
      </w:r>
      <w:r>
        <w:t>评标报告</w:t>
      </w:r>
      <w:r>
        <w:rPr>
          <w:rFonts w:hint="eastAsia"/>
        </w:rPr>
        <w:t>，</w:t>
      </w:r>
      <w:r>
        <w:t>专家</w:t>
      </w:r>
      <w:proofErr w:type="gramStart"/>
      <w:r>
        <w:t>可以勾选对应</w:t>
      </w:r>
      <w:proofErr w:type="gramEnd"/>
      <w:r>
        <w:t>的目录</w:t>
      </w:r>
      <w:r>
        <w:rPr>
          <w:rFonts w:hint="eastAsia"/>
        </w:rPr>
        <w:t>进行</w:t>
      </w:r>
      <w:r>
        <w:t>打印。</w:t>
      </w:r>
    </w:p>
    <w:p w:rsidR="00A973E6" w:rsidRDefault="0004636B">
      <w:pPr>
        <w:ind w:firstLineChars="0" w:firstLine="0"/>
      </w:pPr>
      <w:r>
        <w:rPr>
          <w:noProof/>
        </w:rPr>
        <w:pict>
          <v:shape id="_x0000_i1042" type="#_x0000_t75" style="width:6in;height:179.7pt;visibility:visible;mso-wrap-style:square">
            <v:imagedata r:id="rId36" o:title=""/>
          </v:shape>
        </w:pict>
      </w:r>
    </w:p>
    <w:p w:rsidR="00A973E6" w:rsidRDefault="00A973E6"/>
    <w:p w:rsidR="00A973E6" w:rsidRDefault="00A973E6"/>
    <w:sectPr w:rsidR="00A973E6">
      <w:footerReference w:type="default" r:id="rId37"/>
      <w:footerReference w:type="first" r:id="rId38"/>
      <w:pgSz w:w="11906" w:h="16838"/>
      <w:pgMar w:top="1440" w:right="1797" w:bottom="1440" w:left="1797" w:header="454" w:footer="680" w:gutter="0"/>
      <w:pgNumType w:start="3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1EC" w:rsidRDefault="005F41EC">
      <w:pPr>
        <w:spacing w:line="240" w:lineRule="auto"/>
      </w:pPr>
      <w:r>
        <w:separator/>
      </w:r>
    </w:p>
  </w:endnote>
  <w:endnote w:type="continuationSeparator" w:id="0">
    <w:p w:rsidR="005F41EC" w:rsidRDefault="005F41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3E6" w:rsidRDefault="00A973E6">
    <w:pPr>
      <w:pStyle w:val="ad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3E6" w:rsidRDefault="002134A4">
    <w:pPr>
      <w:pStyle w:val="ad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>江苏国泰新点软件有限公司</w:t>
    </w:r>
    <w:r>
      <w:rPr>
        <w:rFonts w:hint="eastAsia"/>
        <w:lang w:val="zh-CN"/>
      </w:rPr>
      <w:t xml:space="preserve">  0512-58188000</w:t>
    </w:r>
    <w:r>
      <w:rPr>
        <w:rFonts w:hint="eastAsia"/>
      </w:rPr>
      <w:t xml:space="preserve">  </w:t>
    </w:r>
    <w:r>
      <w:rPr>
        <w:rFonts w:hint="eastAsia"/>
        <w:lang w:val="zh-CN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3E6" w:rsidRDefault="00A973E6">
    <w:pPr>
      <w:pStyle w:val="ad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3E6" w:rsidRDefault="005F41EC">
    <w:pPr>
      <w:pStyle w:val="ad"/>
      <w:pBdr>
        <w:top w:val="single" w:sz="24" w:space="5" w:color="9BBB59"/>
      </w:pBdr>
      <w:wordWrap w:val="0"/>
      <w:spacing w:line="240" w:lineRule="auto"/>
      <w:ind w:firstLine="360"/>
      <w:jc w:val="righ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464pt;margin-top:0;width:2in;height:2in;z-index:1;mso-wrap-style:none;mso-position-horizontal:right;mso-position-horizontal-relative:margin;mso-width-relative:page;mso-height-relative:page" filled="f" stroked="f" strokeweight="1.25pt">
          <v:textbox style="mso-fit-shape-to-text:t" inset="0,0,0,0">
            <w:txbxContent>
              <w:p w:rsidR="00A973E6" w:rsidRDefault="002134A4" w:rsidP="00E62F77">
                <w:pPr>
                  <w:pStyle w:val="ad"/>
                  <w:ind w:firstLine="360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3D780B">
                  <w:rPr>
                    <w:noProof/>
                  </w:rPr>
                  <w:t>4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2134A4">
      <w:rPr>
        <w:rFonts w:hint="eastAsia"/>
        <w:lang w:val="zh-CN"/>
      </w:rPr>
      <w:t>江苏国泰新点软件有限公司</w:t>
    </w:r>
    <w:r w:rsidR="002134A4">
      <w:rPr>
        <w:rFonts w:hint="eastAsia"/>
        <w:lang w:val="zh-CN"/>
      </w:rPr>
      <w:t xml:space="preserve">  0512-58188000</w:t>
    </w:r>
    <w:r w:rsidR="002134A4">
      <w:rPr>
        <w:rFonts w:hint="eastAsia"/>
      </w:rPr>
      <w:t xml:space="preserve">  </w:t>
    </w:r>
    <w:r w:rsidR="002134A4">
      <w:rPr>
        <w:rFonts w:hint="eastAsia"/>
        <w:lang w:val="zh-CN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3E6" w:rsidRDefault="002134A4">
    <w:pPr>
      <w:pStyle w:val="ad"/>
      <w:ind w:firstLine="360"/>
    </w:pPr>
    <w:r>
      <w:rPr>
        <w:rFonts w:hint="eastAsia"/>
      </w:rPr>
      <w:t xml:space="preserve">                                        </w:t>
    </w:r>
    <w:r>
      <w:rPr>
        <w:rFonts w:hint="eastAsia"/>
        <w:lang w:val="zh-CN"/>
      </w:rPr>
      <w:t>江苏国泰新点软件有限公司</w:t>
    </w:r>
    <w:r>
      <w:rPr>
        <w:rFonts w:hint="eastAsia"/>
        <w:lang w:val="zh-CN"/>
      </w:rPr>
      <w:t xml:space="preserve">  0512-58188000</w:t>
    </w:r>
    <w:r w:rsidR="005F41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464pt;margin-top:0;width:2in;height:2in;z-index:2;mso-wrap-style:none;mso-position-horizontal:right;mso-position-horizontal-relative:margin;mso-position-vertical-relative:text;mso-width-relative:page;mso-height-relative:page" filled="f" stroked="f" strokeweight="1.25pt">
          <v:textbox style="mso-fit-shape-to-text:t" inset="0,0,0,0">
            <w:txbxContent>
              <w:p w:rsidR="00A973E6" w:rsidRDefault="002134A4" w:rsidP="00E62F77">
                <w:pPr>
                  <w:pStyle w:val="ad"/>
                  <w:ind w:firstLine="360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04636B">
                  <w:rPr>
                    <w:noProof/>
                  </w:rPr>
                  <w:t>3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1EC" w:rsidRDefault="005F41EC">
      <w:pPr>
        <w:spacing w:line="240" w:lineRule="auto"/>
      </w:pPr>
      <w:r>
        <w:separator/>
      </w:r>
    </w:p>
  </w:footnote>
  <w:footnote w:type="continuationSeparator" w:id="0">
    <w:p w:rsidR="005F41EC" w:rsidRDefault="005F41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3E6" w:rsidRDefault="00A973E6">
    <w:pPr>
      <w:pStyle w:val="ae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3E6" w:rsidRDefault="0004636B">
    <w:pPr>
      <w:pStyle w:val="ae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Cambria" w:hAnsi="Cambri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5" type="#_x0000_t75" alt="epoint" style="width:51.35pt;height:20.05pt">
          <v:imagedata r:id="rId1" o:title="epoint"/>
        </v:shape>
      </w:pict>
    </w:r>
    <w:r w:rsidR="002134A4">
      <w:rPr>
        <w:rFonts w:ascii="Cambria" w:hAnsi="Cambria" w:hint="eastAsia"/>
      </w:rPr>
      <w:t>操作手册</w:t>
    </w:r>
    <w:r w:rsidR="002134A4">
      <w:rPr>
        <w:rFonts w:ascii="Cambria" w:hAnsi="Cambria" w:hint="eastAsia"/>
      </w:rPr>
      <w:t xml:space="preserve">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3E6" w:rsidRDefault="00A973E6">
    <w:pPr>
      <w:pStyle w:val="ae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22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position w:val="0"/>
        <w:u w:val="none"/>
        <w:vertAlign w:val="baseline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6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3D7A"/>
    <w:rsid w:val="000166B4"/>
    <w:rsid w:val="0002117F"/>
    <w:rsid w:val="00035CA4"/>
    <w:rsid w:val="0004612D"/>
    <w:rsid w:val="0004636B"/>
    <w:rsid w:val="000563E3"/>
    <w:rsid w:val="000727A3"/>
    <w:rsid w:val="00075273"/>
    <w:rsid w:val="00083E24"/>
    <w:rsid w:val="00093B11"/>
    <w:rsid w:val="000A7829"/>
    <w:rsid w:val="000B35CB"/>
    <w:rsid w:val="000E6D5D"/>
    <w:rsid w:val="00124AB4"/>
    <w:rsid w:val="00130525"/>
    <w:rsid w:val="00130FCC"/>
    <w:rsid w:val="00132315"/>
    <w:rsid w:val="00134CE7"/>
    <w:rsid w:val="0014789B"/>
    <w:rsid w:val="001506B7"/>
    <w:rsid w:val="00167EB5"/>
    <w:rsid w:val="00170677"/>
    <w:rsid w:val="00183004"/>
    <w:rsid w:val="00184502"/>
    <w:rsid w:val="00193532"/>
    <w:rsid w:val="00195749"/>
    <w:rsid w:val="001A5607"/>
    <w:rsid w:val="001B3814"/>
    <w:rsid w:val="001B736D"/>
    <w:rsid w:val="001C2767"/>
    <w:rsid w:val="001E6467"/>
    <w:rsid w:val="00210C1A"/>
    <w:rsid w:val="002134A4"/>
    <w:rsid w:val="0022752E"/>
    <w:rsid w:val="0023021D"/>
    <w:rsid w:val="00231A1A"/>
    <w:rsid w:val="00233D8B"/>
    <w:rsid w:val="00242D7C"/>
    <w:rsid w:val="00243C52"/>
    <w:rsid w:val="00244791"/>
    <w:rsid w:val="00256E01"/>
    <w:rsid w:val="0026644D"/>
    <w:rsid w:val="00273C84"/>
    <w:rsid w:val="002A7916"/>
    <w:rsid w:val="002B47B2"/>
    <w:rsid w:val="002B707D"/>
    <w:rsid w:val="002E5F1B"/>
    <w:rsid w:val="002E7179"/>
    <w:rsid w:val="002E7691"/>
    <w:rsid w:val="002F055A"/>
    <w:rsid w:val="002F114F"/>
    <w:rsid w:val="003236AD"/>
    <w:rsid w:val="00324ED8"/>
    <w:rsid w:val="00326C18"/>
    <w:rsid w:val="0033039D"/>
    <w:rsid w:val="00333A1D"/>
    <w:rsid w:val="0037128B"/>
    <w:rsid w:val="00375D9E"/>
    <w:rsid w:val="00396A62"/>
    <w:rsid w:val="003979A1"/>
    <w:rsid w:val="003B58BC"/>
    <w:rsid w:val="003C4275"/>
    <w:rsid w:val="003D0042"/>
    <w:rsid w:val="003D780B"/>
    <w:rsid w:val="003E7153"/>
    <w:rsid w:val="003F0A3A"/>
    <w:rsid w:val="00400973"/>
    <w:rsid w:val="0040483D"/>
    <w:rsid w:val="00455F98"/>
    <w:rsid w:val="004570EC"/>
    <w:rsid w:val="004613B1"/>
    <w:rsid w:val="004957A6"/>
    <w:rsid w:val="004A2590"/>
    <w:rsid w:val="004A7B8E"/>
    <w:rsid w:val="004C1FFE"/>
    <w:rsid w:val="004C4EEA"/>
    <w:rsid w:val="004D093C"/>
    <w:rsid w:val="004D3DDD"/>
    <w:rsid w:val="004E54A4"/>
    <w:rsid w:val="004F24FB"/>
    <w:rsid w:val="00530093"/>
    <w:rsid w:val="005474F8"/>
    <w:rsid w:val="0055127F"/>
    <w:rsid w:val="005512AC"/>
    <w:rsid w:val="0055317E"/>
    <w:rsid w:val="00556EEC"/>
    <w:rsid w:val="00560230"/>
    <w:rsid w:val="00563737"/>
    <w:rsid w:val="00566491"/>
    <w:rsid w:val="0058567A"/>
    <w:rsid w:val="00590AD9"/>
    <w:rsid w:val="005A2262"/>
    <w:rsid w:val="005A3D7A"/>
    <w:rsid w:val="005C572B"/>
    <w:rsid w:val="005D1182"/>
    <w:rsid w:val="005D601E"/>
    <w:rsid w:val="005E21E2"/>
    <w:rsid w:val="005F41EC"/>
    <w:rsid w:val="006155A8"/>
    <w:rsid w:val="006176EF"/>
    <w:rsid w:val="00620517"/>
    <w:rsid w:val="00624950"/>
    <w:rsid w:val="00630AE0"/>
    <w:rsid w:val="006344C8"/>
    <w:rsid w:val="006357CD"/>
    <w:rsid w:val="00640085"/>
    <w:rsid w:val="006661E1"/>
    <w:rsid w:val="00675261"/>
    <w:rsid w:val="00681C4A"/>
    <w:rsid w:val="00682149"/>
    <w:rsid w:val="006827D1"/>
    <w:rsid w:val="00683ACA"/>
    <w:rsid w:val="006A0F05"/>
    <w:rsid w:val="006C0002"/>
    <w:rsid w:val="006C34FA"/>
    <w:rsid w:val="006D28A3"/>
    <w:rsid w:val="006D7E36"/>
    <w:rsid w:val="006F2E10"/>
    <w:rsid w:val="006F7498"/>
    <w:rsid w:val="007051E9"/>
    <w:rsid w:val="00734B0D"/>
    <w:rsid w:val="007513ED"/>
    <w:rsid w:val="00754B70"/>
    <w:rsid w:val="00767CA3"/>
    <w:rsid w:val="007B7478"/>
    <w:rsid w:val="007D0594"/>
    <w:rsid w:val="007D5473"/>
    <w:rsid w:val="007E52C1"/>
    <w:rsid w:val="00811D92"/>
    <w:rsid w:val="00816920"/>
    <w:rsid w:val="008615B8"/>
    <w:rsid w:val="0086720F"/>
    <w:rsid w:val="00873BE5"/>
    <w:rsid w:val="008765E3"/>
    <w:rsid w:val="00895A0A"/>
    <w:rsid w:val="008B2DF2"/>
    <w:rsid w:val="008C6909"/>
    <w:rsid w:val="008C6D33"/>
    <w:rsid w:val="008D53F9"/>
    <w:rsid w:val="008D6736"/>
    <w:rsid w:val="008F3933"/>
    <w:rsid w:val="0091518F"/>
    <w:rsid w:val="009321ED"/>
    <w:rsid w:val="0093642A"/>
    <w:rsid w:val="00957F09"/>
    <w:rsid w:val="00990749"/>
    <w:rsid w:val="009A0B2F"/>
    <w:rsid w:val="009A1A39"/>
    <w:rsid w:val="009C5AA2"/>
    <w:rsid w:val="009D25E0"/>
    <w:rsid w:val="009D64EE"/>
    <w:rsid w:val="009F299F"/>
    <w:rsid w:val="00A11636"/>
    <w:rsid w:val="00A20A87"/>
    <w:rsid w:val="00A2450C"/>
    <w:rsid w:val="00A367B9"/>
    <w:rsid w:val="00A5031B"/>
    <w:rsid w:val="00A73C1E"/>
    <w:rsid w:val="00A741E9"/>
    <w:rsid w:val="00A82E3C"/>
    <w:rsid w:val="00A94DDD"/>
    <w:rsid w:val="00A973E6"/>
    <w:rsid w:val="00AA11D8"/>
    <w:rsid w:val="00AA633B"/>
    <w:rsid w:val="00AB00D6"/>
    <w:rsid w:val="00AB07AA"/>
    <w:rsid w:val="00B12785"/>
    <w:rsid w:val="00B410B6"/>
    <w:rsid w:val="00B42A0C"/>
    <w:rsid w:val="00BB2810"/>
    <w:rsid w:val="00BB7D5E"/>
    <w:rsid w:val="00BE4BB7"/>
    <w:rsid w:val="00C04FF1"/>
    <w:rsid w:val="00C15A52"/>
    <w:rsid w:val="00C17EB1"/>
    <w:rsid w:val="00C21A01"/>
    <w:rsid w:val="00C5343C"/>
    <w:rsid w:val="00C5660B"/>
    <w:rsid w:val="00C62716"/>
    <w:rsid w:val="00C70341"/>
    <w:rsid w:val="00C7088C"/>
    <w:rsid w:val="00C7603A"/>
    <w:rsid w:val="00C82F2E"/>
    <w:rsid w:val="00C834A2"/>
    <w:rsid w:val="00C97E29"/>
    <w:rsid w:val="00CC2358"/>
    <w:rsid w:val="00CC2529"/>
    <w:rsid w:val="00D02600"/>
    <w:rsid w:val="00D051DA"/>
    <w:rsid w:val="00D10BDA"/>
    <w:rsid w:val="00D147F8"/>
    <w:rsid w:val="00D15E2E"/>
    <w:rsid w:val="00D305AA"/>
    <w:rsid w:val="00D34323"/>
    <w:rsid w:val="00D53662"/>
    <w:rsid w:val="00D54B7B"/>
    <w:rsid w:val="00D72CF0"/>
    <w:rsid w:val="00D87D66"/>
    <w:rsid w:val="00DB5CC6"/>
    <w:rsid w:val="00DD5E29"/>
    <w:rsid w:val="00DD6F7D"/>
    <w:rsid w:val="00DF3191"/>
    <w:rsid w:val="00E12E8D"/>
    <w:rsid w:val="00E174DD"/>
    <w:rsid w:val="00E20AFD"/>
    <w:rsid w:val="00E328BC"/>
    <w:rsid w:val="00E32C0B"/>
    <w:rsid w:val="00E62F77"/>
    <w:rsid w:val="00E63C1C"/>
    <w:rsid w:val="00E643C7"/>
    <w:rsid w:val="00E71603"/>
    <w:rsid w:val="00E73865"/>
    <w:rsid w:val="00EC2842"/>
    <w:rsid w:val="00F044C2"/>
    <w:rsid w:val="00F45EEF"/>
    <w:rsid w:val="00F505F4"/>
    <w:rsid w:val="00F55DFC"/>
    <w:rsid w:val="00F64E8E"/>
    <w:rsid w:val="00F74809"/>
    <w:rsid w:val="00F93320"/>
    <w:rsid w:val="00F960A8"/>
    <w:rsid w:val="00F964A1"/>
    <w:rsid w:val="00FA0CA8"/>
    <w:rsid w:val="00FF1E00"/>
    <w:rsid w:val="07FB3948"/>
    <w:rsid w:val="082977A8"/>
    <w:rsid w:val="0CFC1239"/>
    <w:rsid w:val="0D2F4D37"/>
    <w:rsid w:val="0EE91905"/>
    <w:rsid w:val="1BD94839"/>
    <w:rsid w:val="223315D8"/>
    <w:rsid w:val="28DA747A"/>
    <w:rsid w:val="296C36C7"/>
    <w:rsid w:val="2CF025F6"/>
    <w:rsid w:val="2D5A4EDF"/>
    <w:rsid w:val="300A4683"/>
    <w:rsid w:val="32CE62B7"/>
    <w:rsid w:val="33872026"/>
    <w:rsid w:val="393C7AA7"/>
    <w:rsid w:val="399C5AB9"/>
    <w:rsid w:val="40655A2A"/>
    <w:rsid w:val="4E0D577B"/>
    <w:rsid w:val="4E3F6D0E"/>
    <w:rsid w:val="4EFA6455"/>
    <w:rsid w:val="62685D2E"/>
    <w:rsid w:val="77672609"/>
    <w:rsid w:val="79B0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1" w:unhideWhenUsed="1"/>
    <w:lsdException w:name="header" w:uiPriority="99"/>
    <w:lsdException w:name="footer" w:uiPriority="99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 2" w:semiHidden="1" w:unhideWhenUsed="1"/>
    <w:lsdException w:name="Note Heading" w:semiHidden="1" w:unhideWhenUsed="1"/>
    <w:lsdException w:name="Body Text Indent 2" w:qFormat="1"/>
    <w:lsdException w:name="Block Text" w:semiHidden="1" w:unhideWhenUsed="1"/>
    <w:lsdException w:name="Hyperlink" w:uiPriority="99"/>
    <w:lsdException w:name="Strong" w:qFormat="1"/>
    <w:lsdException w:name="Emphasis" w:uiPriority="20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numPr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outlineLvl w:val="7"/>
    </w:pPr>
  </w:style>
  <w:style w:type="paragraph" w:styleId="9">
    <w:name w:val="heading 9"/>
    <w:basedOn w:val="8"/>
    <w:next w:val="a"/>
    <w:link w:val="9Char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semiHidden/>
    <w:unhideWhenUsed/>
    <w:rPr>
      <w:b/>
      <w:bCs/>
    </w:rPr>
  </w:style>
  <w:style w:type="paragraph" w:styleId="a4">
    <w:name w:val="annotation text"/>
    <w:basedOn w:val="a"/>
    <w:link w:val="Char0"/>
  </w:style>
  <w:style w:type="paragraph" w:styleId="70">
    <w:name w:val="toc 7"/>
    <w:basedOn w:val="a"/>
    <w:next w:val="a"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a5">
    <w:name w:val="Body Text First Indent"/>
    <w:basedOn w:val="a6"/>
    <w:link w:val="Char1"/>
    <w:pPr>
      <w:ind w:firstLineChars="100" w:firstLine="100"/>
    </w:pPr>
  </w:style>
  <w:style w:type="paragraph" w:styleId="a6">
    <w:name w:val="Body Text"/>
    <w:basedOn w:val="a"/>
    <w:link w:val="Char2"/>
    <w:pPr>
      <w:spacing w:after="120"/>
    </w:pPr>
  </w:style>
  <w:style w:type="paragraph" w:styleId="20">
    <w:name w:val="List Number 2"/>
    <w:basedOn w:val="a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7">
    <w:name w:val="Normal Indent"/>
    <w:basedOn w:val="a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8">
    <w:name w:val="Document Map"/>
    <w:basedOn w:val="a"/>
    <w:link w:val="Char3"/>
    <w:rPr>
      <w:rFonts w:ascii="宋体"/>
      <w:sz w:val="18"/>
      <w:szCs w:val="18"/>
    </w:rPr>
  </w:style>
  <w:style w:type="paragraph" w:styleId="30">
    <w:name w:val="Body Text 3"/>
    <w:basedOn w:val="a"/>
    <w:link w:val="3Char0"/>
    <w:pPr>
      <w:spacing w:after="120"/>
    </w:pPr>
    <w:rPr>
      <w:sz w:val="16"/>
      <w:szCs w:val="16"/>
    </w:rPr>
  </w:style>
  <w:style w:type="paragraph" w:styleId="a9">
    <w:name w:val="Body Text Indent"/>
    <w:basedOn w:val="a"/>
    <w:link w:val="Char4"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a">
    <w:name w:val="Plain Text"/>
    <w:basedOn w:val="a"/>
    <w:link w:val="Char5"/>
    <w:rPr>
      <w:rFonts w:ascii="宋体" w:hAnsi="Courier New"/>
      <w:szCs w:val="20"/>
    </w:rPr>
  </w:style>
  <w:style w:type="paragraph" w:styleId="80">
    <w:name w:val="toc 8"/>
    <w:basedOn w:val="a"/>
    <w:next w:val="a"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ab">
    <w:name w:val="Date"/>
    <w:basedOn w:val="a"/>
    <w:next w:val="a"/>
    <w:link w:val="Char6"/>
    <w:pPr>
      <w:ind w:leftChars="2500" w:left="100"/>
    </w:pPr>
  </w:style>
  <w:style w:type="paragraph" w:styleId="21">
    <w:name w:val="Body Text Indent 2"/>
    <w:basedOn w:val="a"/>
    <w:link w:val="2Char0"/>
    <w:qFormat/>
    <w:pPr>
      <w:spacing w:after="120" w:line="480" w:lineRule="auto"/>
      <w:ind w:leftChars="200" w:left="420"/>
    </w:pPr>
  </w:style>
  <w:style w:type="paragraph" w:styleId="ac">
    <w:name w:val="Balloon Text"/>
    <w:basedOn w:val="a"/>
    <w:link w:val="Char7"/>
    <w:rPr>
      <w:sz w:val="18"/>
      <w:szCs w:val="18"/>
    </w:rPr>
  </w:style>
  <w:style w:type="paragraph" w:styleId="ad">
    <w:name w:val="footer"/>
    <w:basedOn w:val="a"/>
    <w:link w:val="Char8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header"/>
    <w:basedOn w:val="a"/>
    <w:link w:val="Char9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pPr>
      <w:spacing w:line="240" w:lineRule="auto"/>
      <w:ind w:firstLineChars="600" w:firstLine="600"/>
    </w:pPr>
    <w:rPr>
      <w:rFonts w:cs="Calibri"/>
      <w:szCs w:val="18"/>
    </w:rPr>
  </w:style>
  <w:style w:type="paragraph" w:styleId="af">
    <w:name w:val="index heading"/>
    <w:basedOn w:val="a"/>
    <w:next w:val="11"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</w:style>
  <w:style w:type="paragraph" w:styleId="60">
    <w:name w:val="toc 6"/>
    <w:basedOn w:val="a"/>
    <w:next w:val="a"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pPr>
      <w:spacing w:after="120" w:line="480" w:lineRule="auto"/>
    </w:pPr>
  </w:style>
  <w:style w:type="paragraph" w:styleId="af0">
    <w:name w:val="Normal (Web)"/>
    <w:basedOn w:val="a"/>
    <w:uiPriority w:val="99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1">
    <w:name w:val="Title"/>
    <w:basedOn w:val="a"/>
    <w:link w:val="Chara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/>
      <w:b/>
      <w:bCs/>
      <w:sz w:val="32"/>
      <w:szCs w:val="32"/>
    </w:rPr>
  </w:style>
  <w:style w:type="character" w:styleId="af2">
    <w:name w:val="Strong"/>
    <w:qFormat/>
    <w:rPr>
      <w:b/>
      <w:bCs/>
    </w:rPr>
  </w:style>
  <w:style w:type="character" w:styleId="af3">
    <w:name w:val="page number"/>
    <w:basedOn w:val="a0"/>
  </w:style>
  <w:style w:type="character" w:styleId="af4">
    <w:name w:val="FollowedHyperlink"/>
    <w:rPr>
      <w:color w:val="800080"/>
      <w:u w:val="single"/>
    </w:rPr>
  </w:style>
  <w:style w:type="character" w:styleId="af5">
    <w:name w:val="Hyperlink"/>
    <w:uiPriority w:val="99"/>
    <w:rPr>
      <w:color w:val="0000FF"/>
      <w:u w:val="single"/>
    </w:rPr>
  </w:style>
  <w:style w:type="character" w:styleId="af6">
    <w:name w:val="annotation reference"/>
    <w:rPr>
      <w:sz w:val="21"/>
      <w:szCs w:val="21"/>
    </w:rPr>
  </w:style>
  <w:style w:type="paragraph" w:customStyle="1" w:styleId="xl29">
    <w:name w:val="xl29"/>
    <w:basedOn w:val="a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8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pPr>
      <w:ind w:firstLineChars="150" w:firstLine="150"/>
    </w:pPr>
    <w:rPr>
      <w:sz w:val="24"/>
    </w:rPr>
  </w:style>
  <w:style w:type="paragraph" w:customStyle="1" w:styleId="af8">
    <w:name w:val="助手文本"/>
    <w:basedOn w:val="a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</w:style>
  <w:style w:type="paragraph" w:customStyle="1" w:styleId="paragraphindent">
    <w:name w:val="paragraphindent"/>
    <w:basedOn w:val="a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9">
    <w:name w:val="È±Ê¡ÎÄ±¾"/>
    <w:basedOn w:val="a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e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paragraph" w:customStyle="1" w:styleId="51">
    <w:name w:val="样式5"/>
    <w:basedOn w:val="ae"/>
    <w:link w:val="5Char0"/>
    <w:qFormat/>
    <w:pPr>
      <w:ind w:firstLine="360"/>
    </w:pPr>
  </w:style>
  <w:style w:type="paragraph" w:customStyle="1" w:styleId="61">
    <w:name w:val="样式6"/>
    <w:basedOn w:val="ae"/>
    <w:link w:val="6Char0"/>
    <w:qFormat/>
    <w:pPr>
      <w:ind w:firstLine="360"/>
    </w:pPr>
  </w:style>
  <w:style w:type="paragraph" w:customStyle="1" w:styleId="71">
    <w:name w:val="样式7"/>
    <w:basedOn w:val="3"/>
    <w:link w:val="7Char0"/>
    <w:qFormat/>
    <w:pPr>
      <w:jc w:val="both"/>
    </w:pPr>
  </w:style>
  <w:style w:type="paragraph" w:customStyle="1" w:styleId="81">
    <w:name w:val="样式8"/>
    <w:basedOn w:val="ad"/>
    <w:link w:val="8Char0"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pPr>
      <w:jc w:val="center"/>
    </w:pPr>
  </w:style>
  <w:style w:type="paragraph" w:customStyle="1" w:styleId="100">
    <w:name w:val="样式10"/>
    <w:basedOn w:val="91"/>
    <w:link w:val="10Char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</w:style>
  <w:style w:type="paragraph" w:customStyle="1" w:styleId="130">
    <w:name w:val="样式13"/>
    <w:basedOn w:val="71"/>
    <w:link w:val="13Char"/>
    <w:qFormat/>
  </w:style>
  <w:style w:type="paragraph" w:customStyle="1" w:styleId="25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0"/>
    <w:qFormat/>
    <w:pPr>
      <w:ind w:firstLineChars="0" w:firstLine="0"/>
    </w:pPr>
  </w:style>
  <w:style w:type="paragraph" w:customStyle="1" w:styleId="afa">
    <w:name w:val="飞越型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5Char">
    <w:name w:val="标题 5 Char"/>
    <w:link w:val="5"/>
    <w:rPr>
      <w:b/>
      <w:bCs/>
      <w:kern w:val="2"/>
      <w:sz w:val="28"/>
      <w:szCs w:val="28"/>
    </w:rPr>
  </w:style>
  <w:style w:type="character" w:customStyle="1" w:styleId="Char9">
    <w:name w:val="页眉 Char"/>
    <w:link w:val="ae"/>
    <w:uiPriority w:val="99"/>
    <w:rPr>
      <w:kern w:val="2"/>
      <w:sz w:val="18"/>
      <w:szCs w:val="18"/>
    </w:rPr>
  </w:style>
  <w:style w:type="character" w:customStyle="1" w:styleId="6Char">
    <w:name w:val="标题 6 Char"/>
    <w:link w:val="6"/>
    <w:rPr>
      <w:b/>
      <w:bCs/>
      <w:kern w:val="2"/>
      <w:sz w:val="30"/>
      <w:szCs w:val="18"/>
    </w:rPr>
  </w:style>
  <w:style w:type="character" w:customStyle="1" w:styleId="Chara">
    <w:name w:val="标题 Char"/>
    <w:link w:val="af1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1"/>
    <w:rPr>
      <w:kern w:val="2"/>
      <w:sz w:val="21"/>
      <w:szCs w:val="24"/>
    </w:rPr>
  </w:style>
  <w:style w:type="character" w:customStyle="1" w:styleId="9Char">
    <w:name w:val="标题 9 Char"/>
    <w:link w:val="9"/>
    <w:rPr>
      <w:b/>
      <w:bCs/>
      <w:kern w:val="2"/>
      <w:sz w:val="30"/>
      <w:szCs w:val="18"/>
    </w:rPr>
  </w:style>
  <w:style w:type="character" w:customStyle="1" w:styleId="large1">
    <w:name w:val="large1"/>
    <w:rPr>
      <w:rFonts w:ascii="宋体" w:eastAsia="宋体" w:hAnsi="宋体" w:hint="eastAsia"/>
      <w:sz w:val="22"/>
      <w:szCs w:val="22"/>
    </w:rPr>
  </w:style>
  <w:style w:type="character" w:customStyle="1" w:styleId="Char4">
    <w:name w:val="正文文本缩进 Char"/>
    <w:link w:val="a9"/>
    <w:rPr>
      <w:kern w:val="2"/>
      <w:sz w:val="21"/>
      <w:szCs w:val="24"/>
    </w:rPr>
  </w:style>
  <w:style w:type="character" w:customStyle="1" w:styleId="Char5">
    <w:name w:val="纯文本 Char"/>
    <w:link w:val="aa"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rPr>
      <w:b/>
      <w:bCs/>
      <w:kern w:val="2"/>
      <w:sz w:val="30"/>
      <w:szCs w:val="32"/>
    </w:rPr>
  </w:style>
  <w:style w:type="character" w:customStyle="1" w:styleId="3Char">
    <w:name w:val="标题 3 Char"/>
    <w:link w:val="3"/>
    <w:rPr>
      <w:b/>
      <w:bCs/>
      <w:kern w:val="2"/>
      <w:sz w:val="28"/>
      <w:szCs w:val="18"/>
    </w:rPr>
  </w:style>
  <w:style w:type="character" w:customStyle="1" w:styleId="Char8">
    <w:name w:val="页脚 Char"/>
    <w:link w:val="ad"/>
    <w:uiPriority w:val="99"/>
    <w:rPr>
      <w:kern w:val="2"/>
      <w:sz w:val="18"/>
      <w:szCs w:val="18"/>
    </w:rPr>
  </w:style>
  <w:style w:type="character" w:customStyle="1" w:styleId="Char7">
    <w:name w:val="批注框文本 Char"/>
    <w:link w:val="ac"/>
    <w:rPr>
      <w:kern w:val="2"/>
      <w:sz w:val="18"/>
      <w:szCs w:val="18"/>
    </w:rPr>
  </w:style>
  <w:style w:type="character" w:customStyle="1" w:styleId="Char0">
    <w:name w:val="批注文字 Char"/>
    <w:link w:val="a4"/>
    <w:rPr>
      <w:kern w:val="2"/>
      <w:sz w:val="21"/>
      <w:szCs w:val="24"/>
    </w:rPr>
  </w:style>
  <w:style w:type="character" w:customStyle="1" w:styleId="14black1">
    <w:name w:val="14_black1"/>
    <w:rPr>
      <w:color w:val="000000"/>
      <w:sz w:val="23"/>
      <w:szCs w:val="23"/>
    </w:rPr>
  </w:style>
  <w:style w:type="character" w:customStyle="1" w:styleId="1Char">
    <w:name w:val="标题 1 Char"/>
    <w:link w:val="1"/>
    <w:rPr>
      <w:b/>
      <w:bCs/>
      <w:kern w:val="44"/>
      <w:sz w:val="32"/>
      <w:szCs w:val="28"/>
    </w:rPr>
  </w:style>
  <w:style w:type="character" w:customStyle="1" w:styleId="Char1">
    <w:name w:val="正文首行缩进 Char"/>
    <w:link w:val="a5"/>
    <w:rPr>
      <w:kern w:val="2"/>
      <w:sz w:val="21"/>
      <w:szCs w:val="24"/>
    </w:rPr>
  </w:style>
  <w:style w:type="character" w:customStyle="1" w:styleId="Char2">
    <w:name w:val="正文文本 Char"/>
    <w:link w:val="a6"/>
    <w:rPr>
      <w:kern w:val="2"/>
      <w:sz w:val="21"/>
      <w:szCs w:val="24"/>
    </w:rPr>
  </w:style>
  <w:style w:type="character" w:customStyle="1" w:styleId="f141">
    <w:name w:val="f141"/>
    <w:rPr>
      <w:sz w:val="21"/>
      <w:szCs w:val="21"/>
    </w:rPr>
  </w:style>
  <w:style w:type="character" w:customStyle="1" w:styleId="4Char">
    <w:name w:val="标题 4 Char"/>
    <w:link w:val="4"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rPr>
      <w:kern w:val="2"/>
      <w:sz w:val="16"/>
      <w:szCs w:val="16"/>
    </w:rPr>
  </w:style>
  <w:style w:type="character" w:customStyle="1" w:styleId="Char3">
    <w:name w:val="文档结构图 Char"/>
    <w:link w:val="a8"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rPr>
      <w:kern w:val="2"/>
      <w:sz w:val="16"/>
      <w:szCs w:val="16"/>
    </w:rPr>
  </w:style>
  <w:style w:type="character" w:customStyle="1" w:styleId="2Char1">
    <w:name w:val="正文文本 2 Char"/>
    <w:link w:val="23"/>
    <w:rPr>
      <w:kern w:val="2"/>
      <w:sz w:val="21"/>
      <w:szCs w:val="24"/>
    </w:rPr>
  </w:style>
  <w:style w:type="character" w:customStyle="1" w:styleId="IndentNormalChar">
    <w:name w:val="Indent Normal Char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6">
    <w:name w:val="日期 Char"/>
    <w:link w:val="ab"/>
    <w:rPr>
      <w:kern w:val="2"/>
      <w:sz w:val="21"/>
      <w:szCs w:val="24"/>
    </w:rPr>
  </w:style>
  <w:style w:type="character" w:customStyle="1" w:styleId="p11b1">
    <w:name w:val="p11b1"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rPr>
      <w:b/>
      <w:kern w:val="2"/>
      <w:sz w:val="30"/>
      <w:szCs w:val="24"/>
    </w:rPr>
  </w:style>
  <w:style w:type="character" w:customStyle="1" w:styleId="3Char2">
    <w:name w:val="样式3 Char"/>
    <w:link w:val="33"/>
    <w:rPr>
      <w:kern w:val="2"/>
      <w:sz w:val="18"/>
      <w:szCs w:val="18"/>
    </w:rPr>
  </w:style>
  <w:style w:type="character" w:customStyle="1" w:styleId="4Char1">
    <w:name w:val="样式4 Char1"/>
    <w:link w:val="42"/>
    <w:rPr>
      <w:kern w:val="2"/>
      <w:sz w:val="18"/>
      <w:szCs w:val="18"/>
    </w:rPr>
  </w:style>
  <w:style w:type="character" w:customStyle="1" w:styleId="5Char0">
    <w:name w:val="样式5 Char"/>
    <w:link w:val="51"/>
    <w:rPr>
      <w:kern w:val="2"/>
      <w:sz w:val="18"/>
      <w:szCs w:val="18"/>
    </w:rPr>
  </w:style>
  <w:style w:type="character" w:customStyle="1" w:styleId="6Char0">
    <w:name w:val="样式6 Char"/>
    <w:link w:val="61"/>
    <w:rPr>
      <w:kern w:val="2"/>
      <w:sz w:val="18"/>
      <w:szCs w:val="18"/>
    </w:rPr>
  </w:style>
  <w:style w:type="character" w:customStyle="1" w:styleId="7Char0">
    <w:name w:val="样式7 Char"/>
    <w:link w:val="71"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rPr>
      <w:kern w:val="2"/>
      <w:sz w:val="18"/>
      <w:szCs w:val="18"/>
    </w:rPr>
  </w:style>
  <w:style w:type="character" w:customStyle="1" w:styleId="9Char0">
    <w:name w:val="样式9 Char"/>
    <w:link w:val="91"/>
    <w:rPr>
      <w:kern w:val="2"/>
      <w:sz w:val="18"/>
      <w:szCs w:val="18"/>
    </w:rPr>
  </w:style>
  <w:style w:type="character" w:customStyle="1" w:styleId="10Char">
    <w:name w:val="样式10 Char"/>
    <w:link w:val="100"/>
    <w:rPr>
      <w:kern w:val="2"/>
      <w:sz w:val="18"/>
      <w:szCs w:val="18"/>
    </w:rPr>
  </w:style>
  <w:style w:type="character" w:customStyle="1" w:styleId="11Char">
    <w:name w:val="样式11 Char"/>
    <w:link w:val="110"/>
    <w:rPr>
      <w:kern w:val="2"/>
      <w:sz w:val="18"/>
      <w:szCs w:val="18"/>
    </w:rPr>
  </w:style>
  <w:style w:type="character" w:customStyle="1" w:styleId="12Char">
    <w:name w:val="样式12 Char"/>
    <w:link w:val="120"/>
    <w:rPr>
      <w:kern w:val="2"/>
      <w:sz w:val="18"/>
      <w:szCs w:val="18"/>
    </w:rPr>
  </w:style>
  <w:style w:type="character" w:customStyle="1" w:styleId="13Char">
    <w:name w:val="样式13 Char"/>
    <w:link w:val="130"/>
    <w:rPr>
      <w:b/>
      <w:bCs/>
      <w:kern w:val="2"/>
      <w:sz w:val="28"/>
      <w:szCs w:val="18"/>
    </w:rPr>
  </w:style>
  <w:style w:type="character" w:customStyle="1" w:styleId="2Char3">
    <w:name w:val="2 Char"/>
    <w:link w:val="25"/>
    <w:rPr>
      <w:spacing w:val="4"/>
      <w:kern w:val="2"/>
      <w:sz w:val="21"/>
      <w:szCs w:val="24"/>
    </w:rPr>
  </w:style>
  <w:style w:type="character" w:customStyle="1" w:styleId="1Char0">
    <w:name w:val="1 Char"/>
    <w:link w:val="14"/>
    <w:rPr>
      <w:kern w:val="2"/>
      <w:sz w:val="21"/>
      <w:szCs w:val="24"/>
    </w:rPr>
  </w:style>
  <w:style w:type="paragraph" w:styleId="afb">
    <w:name w:val="List Paragraph"/>
    <w:basedOn w:val="a"/>
    <w:uiPriority w:val="34"/>
    <w:qFormat/>
    <w:pPr>
      <w:spacing w:line="240" w:lineRule="auto"/>
      <w:jc w:val="both"/>
    </w:pPr>
  </w:style>
  <w:style w:type="paragraph" w:customStyle="1" w:styleId="TOC2">
    <w:name w:val="TOC 标题2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styleId="afc">
    <w:name w:val="No Spacing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Char">
    <w:name w:val="批注主题 Char"/>
    <w:link w:val="a3"/>
    <w:uiPriority w:val="99"/>
    <w:semiHidden/>
    <w:rPr>
      <w:b/>
      <w:bCs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oter" Target="footer4.xml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4" textRotate="1"/>
    <customShpInfo spid="_x0000_s2055" textRotate="1"/>
    <customShpInfo spid="_x0000_s1140"/>
    <customShpInfo spid="_x0000_s1141"/>
    <customShpInfo spid="_x0000_s1142"/>
    <customShpInfo spid="_x0000_s1145"/>
    <customShpInfo spid="_x0000_s113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C0504C-BF0A-4277-9395-A9355E69C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199</Words>
  <Characters>1135</Characters>
  <Application>Microsoft Office Word</Application>
  <DocSecurity>0</DocSecurity>
  <Lines>9</Lines>
  <Paragraphs>2</Paragraphs>
  <ScaleCrop>false</ScaleCrop>
  <Company>江苏国泰新点软件有限公司  0512-58188000 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NTKO</cp:lastModifiedBy>
  <cp:revision>196</cp:revision>
  <dcterms:created xsi:type="dcterms:W3CDTF">2010-01-03T19:48:00Z</dcterms:created>
  <dcterms:modified xsi:type="dcterms:W3CDTF">2019-06-21T06:05:00Z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